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6E5E">
      <w:pPr>
        <w:jc w:val="center"/>
        <w:rPr>
          <w:b/>
          <w:sz w:val="8"/>
          <w:szCs w:val="8"/>
          <w:lang w:val="en-US"/>
        </w:rPr>
      </w:pPr>
      <w:r>
        <w:rPr>
          <w:b/>
          <w:sz w:val="40"/>
          <w:szCs w:val="40"/>
        </w:rPr>
        <w:t>Η «σημαία» της «Νέας Εποχής»</w:t>
      </w:r>
    </w:p>
    <w:p w:rsidR="00000000" w:rsidRDefault="00526E5E">
      <w:pPr>
        <w:jc w:val="center"/>
        <w:rPr>
          <w:b/>
          <w:sz w:val="8"/>
          <w:szCs w:val="8"/>
          <w:lang w:val="en-US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είναι τοποθετημένη στην Κίσαμο Χανίων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και όχι σε κάποια άλλη πόλη της Ελλάδος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και μάλιστα σκόπιμα στη συγκεκριμένη χρονική περίοδο,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παραμονές της επικείμενης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«Αγίας και Μεγάλης Συνόδου της Ορθοδόξου Εκκλησίας»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 οποία προετοιμ</w:t>
      </w:r>
      <w:r>
        <w:rPr>
          <w:b/>
          <w:sz w:val="28"/>
          <w:szCs w:val="28"/>
        </w:rPr>
        <w:t>άζεται επί πολλές δεκαετίες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και θα συγκληθεί στην Κρήτη 17 με 27 Ιουνίου 2016,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στην Ορθόδοξη Ακαδημία Κρήτης (Ο.Α.Κ.)</w:t>
      </w:r>
    </w:p>
    <w:p w:rsidR="00000000" w:rsidRDefault="00526E5E">
      <w:pPr>
        <w:jc w:val="center"/>
        <w:rPr>
          <w:b/>
        </w:rPr>
      </w:pPr>
      <w:r>
        <w:rPr>
          <w:b/>
          <w:sz w:val="28"/>
          <w:szCs w:val="28"/>
        </w:rPr>
        <w:t>στο Κολυμβάρι Κισάμου.</w:t>
      </w:r>
    </w:p>
    <w:p w:rsidR="00000000" w:rsidRDefault="00526E5E">
      <w:pPr>
        <w:jc w:val="center"/>
        <w:rPr>
          <w:b/>
        </w:rPr>
      </w:pPr>
    </w:p>
    <w:p w:rsidR="00000000" w:rsidRDefault="00526E5E">
      <w:pPr>
        <w:rPr>
          <w:b/>
        </w:rPr>
      </w:pPr>
    </w:p>
    <w:p w:rsidR="00000000" w:rsidRDefault="00526E5E">
      <w:pPr>
        <w:rPr>
          <w:b/>
          <w:sz w:val="8"/>
          <w:szCs w:val="8"/>
        </w:rPr>
      </w:pPr>
    </w:p>
    <w:p w:rsidR="00000000" w:rsidRDefault="00B8726E">
      <w:pPr>
        <w:jc w:val="center"/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4762500" cy="314325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6E5E">
      <w:pPr>
        <w:jc w:val="center"/>
        <w:rPr>
          <w:b/>
        </w:rPr>
      </w:pPr>
    </w:p>
    <w:p w:rsidR="00000000" w:rsidRDefault="00526E5E">
      <w:pPr>
        <w:jc w:val="center"/>
        <w:rPr>
          <w:b/>
        </w:rPr>
      </w:pPr>
    </w:p>
    <w:p w:rsidR="00000000" w:rsidRDefault="00526E5E">
      <w:pPr>
        <w:rPr>
          <w:b/>
          <w:sz w:val="8"/>
          <w:szCs w:val="8"/>
        </w:rPr>
      </w:pPr>
    </w:p>
    <w:p w:rsidR="00000000" w:rsidRDefault="00526E5E">
      <w:pPr>
        <w:jc w:val="center"/>
        <w:rPr>
          <w:b/>
          <w:sz w:val="8"/>
          <w:szCs w:val="8"/>
        </w:rPr>
      </w:pPr>
      <w:r>
        <w:rPr>
          <w:b/>
          <w:sz w:val="40"/>
          <w:szCs w:val="40"/>
        </w:rPr>
        <w:t>Το Γκράφιτι «θρόνος του θηρίου»</w:t>
      </w:r>
      <w:r>
        <w:rPr>
          <w:b/>
          <w:sz w:val="32"/>
          <w:szCs w:val="32"/>
        </w:rPr>
        <w:t>,</w:t>
      </w:r>
    </w:p>
    <w:p w:rsidR="00000000" w:rsidRDefault="00526E5E">
      <w:pPr>
        <w:jc w:val="center"/>
        <w:rPr>
          <w:b/>
          <w:sz w:val="8"/>
          <w:szCs w:val="8"/>
        </w:rPr>
      </w:pPr>
    </w:p>
    <w:p w:rsidR="00000000" w:rsidRDefault="00526E5E">
      <w:pPr>
        <w:rPr>
          <w:b/>
          <w:sz w:val="28"/>
          <w:szCs w:val="28"/>
        </w:rPr>
      </w:pPr>
      <w:r>
        <w:rPr>
          <w:b/>
          <w:sz w:val="28"/>
          <w:szCs w:val="28"/>
        </w:rPr>
        <w:t>η «σημαία» της διεθνούς πολιτικο-παραθρησκευτικής οργάνωσης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της «Νέας Επο</w:t>
      </w:r>
      <w:r>
        <w:rPr>
          <w:b/>
          <w:sz w:val="28"/>
          <w:szCs w:val="28"/>
        </w:rPr>
        <w:t>χής»,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έχει ενσωματωμένα αποκρυφιστικά-οικουμενιστικά σύμβολα,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είναι μια σύνθεση των βασικών δοξασιών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κύριων παραθρησκευτικών ομάδων της «Νέας Εποχής»,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σχεδιάστηκε </w:t>
      </w:r>
      <w:r>
        <w:rPr>
          <w:b/>
          <w:sz w:val="28"/>
          <w:szCs w:val="28"/>
          <w:u w:val="single"/>
        </w:rPr>
        <w:t>παράνομα</w:t>
      </w:r>
      <w:r>
        <w:rPr>
          <w:b/>
          <w:sz w:val="28"/>
          <w:szCs w:val="28"/>
        </w:rPr>
        <w:t xml:space="preserve"> επάνω σε Ελληνικό Δημόσιο κτίριο (Σχολείο),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στο Ενιαίο Λύκειο Κισάμου (ΓΕΛ-ΕΠΑΛ Κισά</w:t>
      </w:r>
      <w:r>
        <w:rPr>
          <w:b/>
          <w:sz w:val="28"/>
          <w:szCs w:val="28"/>
        </w:rPr>
        <w:t>μου),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κατά το </w:t>
      </w:r>
      <w:r>
        <w:rPr>
          <w:b/>
          <w:sz w:val="28"/>
          <w:szCs w:val="28"/>
          <w:lang w:val="en-US"/>
        </w:rPr>
        <w:t>Art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Festival</w:t>
      </w:r>
      <w:r>
        <w:rPr>
          <w:b/>
          <w:sz w:val="28"/>
          <w:szCs w:val="28"/>
        </w:rPr>
        <w:t xml:space="preserve"> 2011, τον Οκτώβριο του 2011,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ως έργο της εγκληματικής και ανθελληνικής δράσης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του Πολιτιστικού Συλλόγου «Νεολαία Κισάμου» (ΝΕ.ΚΙ.), </w:t>
      </w:r>
    </w:p>
    <w:p w:rsidR="00000000" w:rsidRDefault="00526E5E">
      <w:pPr>
        <w:jc w:val="center"/>
        <w:rPr>
          <w:b/>
          <w:sz w:val="28"/>
          <w:szCs w:val="28"/>
        </w:rPr>
        <w:sectPr w:rsidR="00000000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720" w:footer="709" w:gutter="0"/>
          <w:cols w:space="720"/>
          <w:docGrid w:linePitch="600" w:charSpace="32768"/>
        </w:sectPr>
      </w:pPr>
      <w:r>
        <w:rPr>
          <w:b/>
          <w:sz w:val="28"/>
          <w:szCs w:val="28"/>
        </w:rPr>
        <w:t>Συλλόγου που υποστηρίζεται από το Δήμο Κισάμου.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Οι πρωτεργάτες της δράσης αυτής ανταμείφθηκαν: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Γ</w:t>
      </w:r>
      <w:r>
        <w:rPr>
          <w:b/>
          <w:sz w:val="28"/>
          <w:szCs w:val="28"/>
        </w:rPr>
        <w:t xml:space="preserve">.Γ. «Νεολαίας Κισάμου»  </w:t>
      </w:r>
      <w:r>
        <w:rPr>
          <w:rFonts w:ascii="Wingdings" w:hAnsi="Wingdings" w:cs="Wingdings"/>
          <w:b/>
          <w:sz w:val="28"/>
          <w:szCs w:val="28"/>
        </w:rPr>
        <w:t></w:t>
      </w:r>
      <w:r>
        <w:rPr>
          <w:b/>
          <w:sz w:val="28"/>
          <w:szCs w:val="28"/>
        </w:rPr>
        <w:t xml:space="preserve"> νυν Αντιπεριφερειάρχης Παιδείας</w:t>
      </w:r>
    </w:p>
    <w:p w:rsidR="00000000" w:rsidRDefault="00526E5E">
      <w:pPr>
        <w:rPr>
          <w:b/>
          <w:sz w:val="28"/>
          <w:szCs w:val="28"/>
        </w:rPr>
      </w:pPr>
    </w:p>
    <w:p w:rsidR="00000000" w:rsidRDefault="00526E5E">
      <w:pPr>
        <w:jc w:val="center"/>
        <w:rPr>
          <w:b/>
          <w:sz w:val="28"/>
          <w:szCs w:val="28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Όλες οι σχετικές Καταγγελίες</w:t>
      </w:r>
    </w:p>
    <w:p w:rsidR="00000000" w:rsidRDefault="00526E5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για τα γκράφιτι του </w:t>
      </w:r>
      <w:r>
        <w:rPr>
          <w:b/>
          <w:sz w:val="28"/>
          <w:szCs w:val="28"/>
          <w:lang w:val="en-US"/>
        </w:rPr>
        <w:t>Art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Festival</w:t>
      </w:r>
      <w:r>
        <w:rPr>
          <w:b/>
          <w:sz w:val="28"/>
          <w:szCs w:val="28"/>
        </w:rPr>
        <w:t xml:space="preserve"> 2011 της ΝΕ.ΚΙ.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«Αρχειοθετήθηκαν άνευ αιτιολόγησης»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από το Υπουργείο Παιδείας &amp; Θρησκευμάτων,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το Υπουργείο Εσωτερικών,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το Αρχηγείο της</w:t>
      </w:r>
      <w:r>
        <w:rPr>
          <w:b/>
          <w:sz w:val="28"/>
          <w:szCs w:val="28"/>
        </w:rPr>
        <w:t xml:space="preserve"> Ελληνικής Αστυνομίας,</w:t>
      </w:r>
    </w:p>
    <w:p w:rsidR="00000000" w:rsidRDefault="00526E5E">
      <w:pPr>
        <w:jc w:val="center"/>
        <w:rPr>
          <w:b/>
        </w:rPr>
      </w:pPr>
      <w:r>
        <w:rPr>
          <w:b/>
          <w:sz w:val="28"/>
          <w:szCs w:val="28"/>
        </w:rPr>
        <w:t>την Αστυνομική Διεύθυνση Χανίων,</w:t>
      </w:r>
    </w:p>
    <w:p w:rsidR="00000000" w:rsidRDefault="00526E5E">
      <w:pPr>
        <w:jc w:val="center"/>
        <w:rPr>
          <w:b/>
        </w:rPr>
      </w:pPr>
      <w:r>
        <w:rPr>
          <w:b/>
        </w:rPr>
        <w:t>την</w:t>
      </w:r>
      <w:r>
        <w:rPr>
          <w:b/>
          <w:sz w:val="28"/>
          <w:szCs w:val="28"/>
        </w:rPr>
        <w:t xml:space="preserve"> Εισαγγελία Πρωτοδικών Χανίων,</w:t>
      </w:r>
    </w:p>
    <w:p w:rsidR="00000000" w:rsidRDefault="00526E5E">
      <w:pPr>
        <w:jc w:val="center"/>
        <w:rPr>
          <w:sz w:val="28"/>
          <w:szCs w:val="28"/>
        </w:rPr>
      </w:pPr>
      <w:r>
        <w:rPr>
          <w:b/>
        </w:rPr>
        <w:t>την</w:t>
      </w:r>
      <w:r>
        <w:rPr>
          <w:b/>
          <w:sz w:val="28"/>
          <w:szCs w:val="28"/>
        </w:rPr>
        <w:t xml:space="preserve"> Εισαγγελία Εφετών Κρήτης.</w:t>
      </w:r>
    </w:p>
    <w:p w:rsidR="00000000" w:rsidRDefault="00526E5E">
      <w:pPr>
        <w:rPr>
          <w:sz w:val="28"/>
          <w:szCs w:val="28"/>
        </w:rPr>
      </w:pPr>
    </w:p>
    <w:p w:rsidR="00000000" w:rsidRDefault="00526E5E">
      <w:pPr>
        <w:rPr>
          <w:sz w:val="28"/>
          <w:szCs w:val="28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 Ιερά Μητρόπολη Κισάμου και Σελίνου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και η Ορθόδοξη Ακαδημία Κρήτης (Ο.Α.Κ.),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ενώ έχουν ενημερωθεί πλήρως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για τα γκράφιτι του </w:t>
      </w:r>
      <w:r>
        <w:rPr>
          <w:b/>
          <w:sz w:val="28"/>
          <w:szCs w:val="28"/>
          <w:lang w:val="en-US"/>
        </w:rPr>
        <w:t>Art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Fest</w:t>
      </w:r>
      <w:r>
        <w:rPr>
          <w:b/>
          <w:sz w:val="28"/>
          <w:szCs w:val="28"/>
          <w:lang w:val="en-US"/>
        </w:rPr>
        <w:t>ival</w:t>
      </w:r>
      <w:r>
        <w:rPr>
          <w:b/>
          <w:sz w:val="28"/>
          <w:szCs w:val="28"/>
        </w:rPr>
        <w:t xml:space="preserve"> 2011 της ΝΕ.ΚΙ.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δεν έχουν εκφράσει ποτέ δημόσια άποψη ούτε υπέβαλαν Καταγγελία.</w:t>
      </w:r>
    </w:p>
    <w:p w:rsidR="00000000" w:rsidRDefault="00526E5E">
      <w:pPr>
        <w:jc w:val="center"/>
        <w:rPr>
          <w:b/>
          <w:sz w:val="28"/>
          <w:szCs w:val="28"/>
        </w:rPr>
      </w:pPr>
    </w:p>
    <w:p w:rsidR="00000000" w:rsidRDefault="00526E5E">
      <w:pPr>
        <w:jc w:val="center"/>
        <w:rPr>
          <w:b/>
          <w:sz w:val="28"/>
          <w:szCs w:val="28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 Ιερά Επαρχιακή Σύνοδος της Εκκλησίας Κρήτης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την Καταγγελία για τα γκράφιτι του </w:t>
      </w:r>
      <w:r>
        <w:rPr>
          <w:b/>
          <w:sz w:val="28"/>
          <w:szCs w:val="28"/>
          <w:lang w:val="en-US"/>
        </w:rPr>
        <w:t>Art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Festival</w:t>
      </w:r>
      <w:r>
        <w:rPr>
          <w:b/>
          <w:sz w:val="28"/>
          <w:szCs w:val="28"/>
        </w:rPr>
        <w:t xml:space="preserve"> 2011 της ΝΕ.ΚΙ.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τη διατηρεί συνεχώς </w:t>
      </w:r>
      <w:r>
        <w:rPr>
          <w:b/>
          <w:sz w:val="28"/>
          <w:szCs w:val="28"/>
          <w:u w:val="single"/>
        </w:rPr>
        <w:t>«εκτός Ημερήσιας Διάταξης»</w:t>
      </w:r>
      <w:r>
        <w:rPr>
          <w:b/>
          <w:sz w:val="28"/>
          <w:szCs w:val="28"/>
        </w:rPr>
        <w:t>.</w:t>
      </w:r>
    </w:p>
    <w:p w:rsidR="00000000" w:rsidRDefault="00526E5E">
      <w:pPr>
        <w:jc w:val="center"/>
        <w:rPr>
          <w:b/>
          <w:sz w:val="28"/>
          <w:szCs w:val="28"/>
        </w:rPr>
      </w:pPr>
    </w:p>
    <w:p w:rsidR="00000000" w:rsidRDefault="00526E5E">
      <w:pPr>
        <w:rPr>
          <w:b/>
          <w:sz w:val="28"/>
          <w:szCs w:val="28"/>
        </w:rPr>
      </w:pPr>
    </w:p>
    <w:p w:rsidR="00000000" w:rsidRDefault="00B8726E">
      <w:pPr>
        <w:jc w:val="center"/>
        <w:rPr>
          <w:b/>
          <w:sz w:val="8"/>
          <w:szCs w:val="8"/>
        </w:rPr>
      </w:pPr>
      <w:r>
        <w:rPr>
          <w:b/>
          <w:noProof/>
          <w:color w:val="5F5F5F"/>
          <w:sz w:val="28"/>
          <w:szCs w:val="28"/>
          <w:lang w:eastAsia="el-GR"/>
        </w:rPr>
        <w:drawing>
          <wp:inline distT="0" distB="0" distL="0" distR="0">
            <wp:extent cx="1685925" cy="2857500"/>
            <wp:effectExtent l="1905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563" t="23032" r="47716" b="2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57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6E5E">
      <w:pPr>
        <w:jc w:val="center"/>
        <w:rPr>
          <w:b/>
          <w:sz w:val="8"/>
          <w:szCs w:val="8"/>
        </w:rPr>
      </w:pP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Αποκρυ</w:t>
      </w:r>
      <w:r>
        <w:rPr>
          <w:b/>
          <w:color w:val="5F5F5F"/>
          <w:sz w:val="28"/>
          <w:szCs w:val="28"/>
        </w:rPr>
        <w:t xml:space="preserve">φιστικό Σύμβολο ως γκράφιτι του </w:t>
      </w:r>
      <w:r>
        <w:rPr>
          <w:b/>
          <w:color w:val="5F5F5F"/>
          <w:sz w:val="28"/>
          <w:szCs w:val="28"/>
          <w:lang w:val="en-US"/>
        </w:rPr>
        <w:t>Art</w:t>
      </w:r>
      <w:r>
        <w:rPr>
          <w:b/>
          <w:color w:val="5F5F5F"/>
          <w:sz w:val="28"/>
          <w:szCs w:val="28"/>
        </w:rPr>
        <w:t xml:space="preserve"> </w:t>
      </w:r>
      <w:r>
        <w:rPr>
          <w:b/>
          <w:color w:val="5F5F5F"/>
          <w:sz w:val="28"/>
          <w:szCs w:val="28"/>
          <w:lang w:val="en-US"/>
        </w:rPr>
        <w:t>Festival</w:t>
      </w:r>
      <w:r>
        <w:rPr>
          <w:b/>
          <w:color w:val="5F5F5F"/>
          <w:sz w:val="28"/>
          <w:szCs w:val="28"/>
        </w:rPr>
        <w:t xml:space="preserve"> 2011</w:t>
      </w:r>
    </w:p>
    <w:p w:rsidR="00000000" w:rsidRDefault="00526E5E">
      <w:pPr>
        <w:jc w:val="center"/>
        <w:rPr>
          <w:b/>
          <w:sz w:val="40"/>
          <w:szCs w:val="40"/>
        </w:rPr>
      </w:pPr>
      <w:r>
        <w:rPr>
          <w:b/>
          <w:color w:val="5F5F5F"/>
          <w:sz w:val="28"/>
          <w:szCs w:val="28"/>
        </w:rPr>
        <w:t xml:space="preserve">του Πολιτιστικού Συλλόγου «Νεολαία Κισάμου» (ΝΕ.ΚΙ.). </w:t>
      </w:r>
    </w:p>
    <w:p w:rsidR="00000000" w:rsidRDefault="00526E5E">
      <w:pPr>
        <w:jc w:val="center"/>
        <w:rPr>
          <w:b/>
          <w:color w:val="5F5F5F"/>
          <w:sz w:val="28"/>
          <w:szCs w:val="28"/>
          <w:lang w:val="en-GB"/>
        </w:rPr>
      </w:pPr>
      <w:r>
        <w:rPr>
          <w:b/>
          <w:sz w:val="40"/>
          <w:szCs w:val="40"/>
        </w:rPr>
        <w:lastRenderedPageBreak/>
        <w:t xml:space="preserve"> </w:t>
      </w:r>
      <w:r>
        <w:rPr>
          <w:b/>
          <w:sz w:val="40"/>
          <w:szCs w:val="40"/>
        </w:rPr>
        <w:t>«θρόνος του θηρίου»</w:t>
      </w:r>
    </w:p>
    <w:p w:rsidR="00000000" w:rsidRDefault="00526E5E">
      <w:pPr>
        <w:jc w:val="center"/>
        <w:rPr>
          <w:b/>
          <w:color w:val="5F5F5F"/>
          <w:sz w:val="40"/>
          <w:szCs w:val="40"/>
        </w:rPr>
      </w:pPr>
      <w:r>
        <w:rPr>
          <w:b/>
          <w:color w:val="5F5F5F"/>
          <w:sz w:val="28"/>
          <w:szCs w:val="28"/>
          <w:lang w:val="en-GB"/>
        </w:rPr>
        <w:t>(</w:t>
      </w:r>
      <w:r>
        <w:rPr>
          <w:b/>
          <w:color w:val="5F5F5F"/>
          <w:sz w:val="28"/>
          <w:szCs w:val="28"/>
          <w:lang w:val="en-US"/>
        </w:rPr>
        <w:t>Communication Planet)</w:t>
      </w:r>
    </w:p>
    <w:p w:rsidR="00000000" w:rsidRDefault="00526E5E">
      <w:pPr>
        <w:rPr>
          <w:b/>
          <w:color w:val="5F5F5F"/>
          <w:sz w:val="40"/>
          <w:szCs w:val="40"/>
        </w:rPr>
      </w:pPr>
    </w:p>
    <w:p w:rsidR="00000000" w:rsidRDefault="00B8726E">
      <w:pPr>
        <w:jc w:val="center"/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2381250" cy="1571625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566" t="35185" r="45435" b="3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71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6E5E">
      <w:pPr>
        <w:rPr>
          <w:b/>
        </w:rPr>
      </w:pP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sz w:val="28"/>
          <w:szCs w:val="28"/>
        </w:rPr>
        <w:t>Τελειώνει η εποχή των Ιχθύων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color w:val="5F5F5F"/>
          <w:sz w:val="28"/>
          <w:szCs w:val="28"/>
        </w:rPr>
        <w:t>(αστέρι που βυθίζεται)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sz w:val="28"/>
          <w:szCs w:val="28"/>
        </w:rPr>
        <w:t>ενώ ήρθε η εποχή του Υδροχόου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color w:val="5F5F5F"/>
          <w:sz w:val="28"/>
          <w:szCs w:val="28"/>
        </w:rPr>
        <w:t>(αστέρι που αναδύθηκε</w:t>
      </w:r>
      <w:r>
        <w:rPr>
          <w:b/>
          <w:color w:val="5F5F5F"/>
          <w:sz w:val="28"/>
          <w:szCs w:val="28"/>
        </w:rPr>
        <w:t>)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sz w:val="28"/>
          <w:szCs w:val="28"/>
        </w:rPr>
        <w:t>στην οποία η Ορθόδοξη Χριστιανική θρησκεία αφανίζεται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color w:val="5F5F5F"/>
          <w:sz w:val="28"/>
          <w:szCs w:val="28"/>
        </w:rPr>
        <w:t>(καράβι που βυθίζεται)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sz w:val="28"/>
          <w:szCs w:val="28"/>
        </w:rPr>
        <w:t>ενώ αντικαθίσταται από το Νόμο του Σατανά που κυριαρχεί</w:t>
      </w:r>
    </w:p>
    <w:p w:rsidR="00000000" w:rsidRDefault="00526E5E">
      <w:pPr>
        <w:jc w:val="center"/>
        <w:rPr>
          <w:b/>
          <w:color w:val="808080"/>
          <w:sz w:val="28"/>
          <w:szCs w:val="28"/>
        </w:rPr>
      </w:pPr>
      <w:r>
        <w:rPr>
          <w:b/>
          <w:color w:val="5F5F5F"/>
          <w:sz w:val="28"/>
          <w:szCs w:val="28"/>
        </w:rPr>
        <w:t>(πάπυρος με δύο κέρατα μεσουρανεί).</w:t>
      </w:r>
    </w:p>
    <w:p w:rsidR="00000000" w:rsidRDefault="00526E5E">
      <w:pPr>
        <w:rPr>
          <w:b/>
          <w:color w:val="808080"/>
          <w:sz w:val="28"/>
          <w:szCs w:val="28"/>
        </w:rPr>
      </w:pPr>
    </w:p>
    <w:p w:rsidR="00000000" w:rsidRDefault="00526E5E">
      <w:pPr>
        <w:rPr>
          <w:b/>
          <w:color w:val="808080"/>
          <w:sz w:val="28"/>
          <w:szCs w:val="28"/>
        </w:rPr>
      </w:pPr>
    </w:p>
    <w:p w:rsidR="00000000" w:rsidRDefault="00B8726E">
      <w:pPr>
        <w:jc w:val="center"/>
        <w:rPr>
          <w:b/>
          <w:color w:val="808080"/>
        </w:rPr>
      </w:pPr>
      <w:r>
        <w:rPr>
          <w:b/>
          <w:noProof/>
          <w:lang w:eastAsia="el-GR"/>
        </w:rPr>
        <w:drawing>
          <wp:inline distT="0" distB="0" distL="0" distR="0">
            <wp:extent cx="2438400" cy="193357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3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6E5E">
      <w:pPr>
        <w:rPr>
          <w:b/>
          <w:color w:val="808080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Ο άνθρωπος το αντιλαμβάνεται μέσα από οθόνες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τηλεόρασης, υπολογιστή, κινητού τηλ</w:t>
      </w:r>
      <w:r>
        <w:rPr>
          <w:b/>
          <w:sz w:val="28"/>
          <w:szCs w:val="28"/>
        </w:rPr>
        <w:t>εφώνου κ.α.,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ενώ στον υπαρκτό κόσμο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sz w:val="28"/>
          <w:szCs w:val="28"/>
        </w:rPr>
        <w:t>ο ενάρετος άνθρωπος ως ύπαρξη εξαφανίζεται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color w:val="5F5F5F"/>
          <w:sz w:val="28"/>
          <w:szCs w:val="28"/>
        </w:rPr>
        <w:t>(αποκεφαλισμένος λευκός άνθρωπος)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sz w:val="28"/>
          <w:szCs w:val="28"/>
        </w:rPr>
        <w:t>και η ζωή του ενάρετου ανθρώπου είναι ένα μαρτύριο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color w:val="5F5F5F"/>
          <w:sz w:val="28"/>
          <w:szCs w:val="28"/>
        </w:rPr>
        <w:t>(λευκά έντερα που στραγγίζουν σε δοχείο)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καθώς αρετή και κακία συνυπάρχουν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sz w:val="28"/>
          <w:szCs w:val="28"/>
        </w:rPr>
        <w:t>ωσάν οι δύο όψεις</w:t>
      </w:r>
      <w:r>
        <w:rPr>
          <w:b/>
          <w:sz w:val="28"/>
          <w:szCs w:val="28"/>
        </w:rPr>
        <w:t xml:space="preserve"> του ιδίου νομίσματος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color w:val="5F5F5F"/>
          <w:sz w:val="28"/>
          <w:szCs w:val="28"/>
        </w:rPr>
        <w:t>(μπουκάλι με διαχωρισμένο λευκό και μαύρο υγρό).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Στη «Νέα Εποχή του Υδροχόου»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 «θρησκεία» του Σατανισμού κυριαρχεί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έχοντας καταλάβει κάθε εξουσία έναντι του Χριστιανισμού,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στη θέση του Αληθινού Τριαδικού Θεού βρίσκεται ο Σατανάς,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που</w:t>
      </w:r>
      <w:r>
        <w:rPr>
          <w:b/>
          <w:sz w:val="28"/>
          <w:szCs w:val="28"/>
        </w:rPr>
        <w:t xml:space="preserve"> λατρεύεται στα πρόσωπα δαιμονικών Παγανιστικών θεοτήτων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sz w:val="28"/>
          <w:szCs w:val="28"/>
        </w:rPr>
        <w:t>όπως ο Μπαφομέτ, ο Μολώχ, η Κάλι, ο Σίβα, ο Πλούτωνας κ.α.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(σχεδιασμένα με τεχνοτροπία αντίστοιχη Βυζαντινής Αγιογραφίας,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όπως στην αγιογράφιση των Δεσποτικών Εορτών του Κυρίου μας,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αλλά πλέον μέσα σ</w:t>
      </w:r>
      <w:r>
        <w:rPr>
          <w:b/>
          <w:color w:val="5F5F5F"/>
          <w:sz w:val="28"/>
          <w:szCs w:val="28"/>
        </w:rPr>
        <w:t>το μαύρο σπήλαιο στο μαύρο βουνό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είναι εγκατεστημένη η «μαύρη μορφή» του άρχοντα του σπηλαίου Σατανά – Χάρου – Μπαφομέτ (</w:t>
      </w:r>
      <w:r>
        <w:rPr>
          <w:b/>
          <w:color w:val="5F5F5F"/>
          <w:sz w:val="28"/>
          <w:szCs w:val="28"/>
          <w:lang w:val="en-US"/>
        </w:rPr>
        <w:t>Baphomet</w:t>
      </w:r>
      <w:r>
        <w:rPr>
          <w:b/>
          <w:color w:val="5F5F5F"/>
          <w:sz w:val="28"/>
          <w:szCs w:val="28"/>
        </w:rPr>
        <w:t>) – «Έν Όλον»)</w:t>
      </w:r>
    </w:p>
    <w:p w:rsidR="00000000" w:rsidRDefault="00526E5E">
      <w:pPr>
        <w:rPr>
          <w:b/>
          <w:color w:val="5F5F5F"/>
          <w:sz w:val="28"/>
          <w:szCs w:val="28"/>
        </w:rPr>
      </w:pPr>
    </w:p>
    <w:p w:rsidR="00000000" w:rsidRDefault="00526E5E">
      <w:pPr>
        <w:rPr>
          <w:b/>
          <w:color w:val="5F5F5F"/>
        </w:rPr>
      </w:pPr>
    </w:p>
    <w:p w:rsidR="00000000" w:rsidRDefault="00B8726E">
      <w:pPr>
        <w:jc w:val="center"/>
        <w:rPr>
          <w:b/>
          <w:color w:val="5F5F5F"/>
          <w:sz w:val="28"/>
          <w:szCs w:val="28"/>
        </w:rPr>
      </w:pPr>
      <w:r>
        <w:rPr>
          <w:b/>
          <w:noProof/>
          <w:color w:val="808080"/>
          <w:sz w:val="56"/>
          <w:szCs w:val="56"/>
          <w:lang w:eastAsia="el-GR"/>
        </w:rPr>
        <w:drawing>
          <wp:inline distT="0" distB="0" distL="0" distR="0">
            <wp:extent cx="2867025" cy="3514725"/>
            <wp:effectExtent l="1905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14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6E5E">
      <w:pPr>
        <w:rPr>
          <w:b/>
          <w:color w:val="5F5F5F"/>
          <w:sz w:val="28"/>
          <w:szCs w:val="28"/>
        </w:rPr>
      </w:pPr>
    </w:p>
    <w:p w:rsidR="00000000" w:rsidRDefault="00526E5E">
      <w:pPr>
        <w:rPr>
          <w:b/>
          <w:color w:val="5F5F5F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Οτιδήποτε έχει σχέση με τους δορυφόρους - υψηλή τεχνολογία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(τηλεπικοινωνίες, Ίντερνετ, κάμερες ασφαλείας κ</w:t>
      </w:r>
      <w:r>
        <w:rPr>
          <w:b/>
          <w:sz w:val="28"/>
          <w:szCs w:val="28"/>
        </w:rPr>
        <w:t>.α.)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ελέγχονται από κέντρο που σχετίζεται άμεσα με το Σατανισμό,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sz w:val="28"/>
          <w:szCs w:val="28"/>
        </w:rPr>
        <w:t>κέντρο που ελέγχει απόλυτα τη ζωή των ανθρώπων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(τερατώδης μαύρη μορφή με κεφάλι που το περιβάλλει φωτοστέφανο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με ανατριχιαστικό, εκφοβιστικό, βλοσυρό ύφος,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μέσα από το μαύρο σπήλαιο με τις νε</w:t>
      </w:r>
      <w:r>
        <w:rPr>
          <w:b/>
          <w:color w:val="5F5F5F"/>
          <w:sz w:val="28"/>
          <w:szCs w:val="28"/>
        </w:rPr>
        <w:t>κροκεφαλές τριγύρω του,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ευρισκόμενος παντού και στη γη και στον ουρανό,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επικοινωνεί με πομποδέκτη με τους δορυφόρους,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ενώ με το δοξάρι του πάλλει τις χορδές-ζωές των ανθρώπων</w:t>
      </w:r>
    </w:p>
    <w:p w:rsidR="00000000" w:rsidRDefault="00526E5E">
      <w:pPr>
        <w:jc w:val="center"/>
      </w:pPr>
      <w:r>
        <w:rPr>
          <w:b/>
          <w:color w:val="5F5F5F"/>
          <w:sz w:val="28"/>
          <w:szCs w:val="28"/>
        </w:rPr>
        <w:t xml:space="preserve">στην τρίχορδη λύρα – τεόρβαιον – </w:t>
      </w:r>
      <w:r>
        <w:rPr>
          <w:b/>
          <w:color w:val="5F5F5F"/>
          <w:sz w:val="28"/>
          <w:szCs w:val="28"/>
          <w:lang w:val="en-US"/>
        </w:rPr>
        <w:t>TEOR</w:t>
      </w:r>
      <w:r>
        <w:rPr>
          <w:b/>
          <w:color w:val="5F5F5F"/>
          <w:sz w:val="28"/>
          <w:szCs w:val="28"/>
        </w:rPr>
        <w:t>).</w:t>
      </w:r>
    </w:p>
    <w:p w:rsidR="00000000" w:rsidRDefault="00B8726E">
      <w:pPr>
        <w:jc w:val="center"/>
        <w:rPr>
          <w:b/>
          <w:color w:val="808080"/>
          <w:sz w:val="12"/>
          <w:szCs w:val="12"/>
        </w:rPr>
      </w:pPr>
      <w:r>
        <w:rPr>
          <w:b/>
          <w:noProof/>
          <w:color w:val="5F5F5F"/>
          <w:sz w:val="28"/>
          <w:szCs w:val="28"/>
          <w:lang w:eastAsia="el-GR"/>
        </w:rPr>
        <w:lastRenderedPageBreak/>
        <w:drawing>
          <wp:inline distT="0" distB="0" distL="0" distR="0">
            <wp:extent cx="1685925" cy="2857500"/>
            <wp:effectExtent l="19050" t="0" r="952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563" t="23032" r="47716" b="2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57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6E5E">
      <w:pPr>
        <w:jc w:val="center"/>
        <w:rPr>
          <w:b/>
          <w:color w:val="808080"/>
          <w:sz w:val="12"/>
          <w:szCs w:val="12"/>
        </w:rPr>
      </w:pPr>
    </w:p>
    <w:p w:rsidR="00000000" w:rsidRDefault="00526E5E">
      <w:pPr>
        <w:jc w:val="center"/>
        <w:rPr>
          <w:b/>
          <w:color w:val="5F5F5F"/>
          <w:sz w:val="20"/>
          <w:szCs w:val="20"/>
        </w:rPr>
      </w:pPr>
      <w:r>
        <w:rPr>
          <w:b/>
          <w:sz w:val="36"/>
          <w:szCs w:val="36"/>
        </w:rPr>
        <w:t>«Νιρβάνα»,  ταύτιση με το «Έν Όλον»</w:t>
      </w:r>
    </w:p>
    <w:p w:rsidR="00000000" w:rsidRDefault="00526E5E">
      <w:pPr>
        <w:rPr>
          <w:b/>
          <w:color w:val="5F5F5F"/>
          <w:sz w:val="20"/>
          <w:szCs w:val="20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Α</w:t>
      </w:r>
      <w:r>
        <w:rPr>
          <w:b/>
          <w:sz w:val="28"/>
          <w:szCs w:val="28"/>
        </w:rPr>
        <w:t>πό τις πέντε μορφές του κερασφόρου θεού των Νεοπαγανιστών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ως Άνθρωπος, Τράγος, Κριός, Αρσενικό Ελάφι, Ταύρος,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 μαύρη μορφή του Σατανά-Χάρου-Μπαφομέτ-«Έν Όλον»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ο ανθρωπο-τραγόμορφος θεός της «Εκκλησίας του Σατανά»,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κύριας ομάδας του αποκρυφιστικού πλέγματο</w:t>
      </w:r>
      <w:r>
        <w:rPr>
          <w:b/>
          <w:sz w:val="28"/>
          <w:szCs w:val="28"/>
        </w:rPr>
        <w:t>ς της Νέας Εποχής,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κατά τον αποκρυφιστικό «νόμο της αναλογίας»,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τη βάση της μαγείας, «όπως επάνω έτσι και κάτω,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μεταβιβάζοντας τη δύναμή του από επάνω προς τα κάτω,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φέρνει στην ύπαρξη τον άνθρωπο ως εκροή του απρόσωπου «Ενός», 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με προορισμό το «Νιρβάνα», τ</w:t>
      </w:r>
      <w:r>
        <w:rPr>
          <w:b/>
          <w:sz w:val="28"/>
          <w:szCs w:val="28"/>
        </w:rPr>
        <w:t>ην ταύτιση με το απρόσωπο «Όλον»,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αποσυνδεόμενος από το σαρκικό του περίβλημα,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διαλογιζόμενος, καταργώντας την κατάσταση συνείδησης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και εκμηδενίζοντας την προσωπική ανθρώπινη ύπαρξη,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με έσχατο προορισμό του την κατάληξη και εξαφάνισή του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μέσα στην απρόσωπη</w:t>
      </w:r>
      <w:r>
        <w:rPr>
          <w:b/>
          <w:sz w:val="28"/>
          <w:szCs w:val="28"/>
        </w:rPr>
        <w:t xml:space="preserve"> «Ολότητα»,</w:t>
      </w:r>
    </w:p>
    <w:p w:rsidR="00000000" w:rsidRDefault="00526E5E">
      <w:pPr>
        <w:jc w:val="center"/>
        <w:rPr>
          <w:b/>
          <w:color w:val="4D4D4D"/>
          <w:sz w:val="28"/>
          <w:szCs w:val="28"/>
        </w:rPr>
      </w:pPr>
      <w:r>
        <w:rPr>
          <w:b/>
          <w:sz w:val="28"/>
          <w:szCs w:val="28"/>
        </w:rPr>
        <w:t>την άνευ διάκρισης υλικού και πνευματικού, κτιστού και άκτιστου.</w:t>
      </w:r>
    </w:p>
    <w:p w:rsidR="00000000" w:rsidRDefault="00526E5E">
      <w:pPr>
        <w:jc w:val="center"/>
        <w:rPr>
          <w:b/>
          <w:color w:val="4D4D4D"/>
          <w:sz w:val="28"/>
          <w:szCs w:val="28"/>
        </w:rPr>
      </w:pPr>
      <w:r>
        <w:rPr>
          <w:b/>
          <w:color w:val="4D4D4D"/>
          <w:sz w:val="28"/>
          <w:szCs w:val="28"/>
        </w:rPr>
        <w:t xml:space="preserve"> </w:t>
      </w:r>
      <w:r>
        <w:rPr>
          <w:b/>
          <w:color w:val="4D4D4D"/>
          <w:sz w:val="28"/>
          <w:szCs w:val="28"/>
        </w:rPr>
        <w:t>(βλ.: κάδος: δίπλα σε ημισέληνο, άνθρωπος ρέει από στόμα κριαριού</w:t>
      </w:r>
    </w:p>
    <w:p w:rsidR="00000000" w:rsidRDefault="00526E5E">
      <w:pPr>
        <w:jc w:val="center"/>
        <w:rPr>
          <w:b/>
          <w:color w:val="4D4D4D"/>
          <w:sz w:val="28"/>
          <w:szCs w:val="28"/>
        </w:rPr>
      </w:pPr>
      <w:r>
        <w:rPr>
          <w:b/>
          <w:color w:val="4D4D4D"/>
          <w:sz w:val="28"/>
          <w:szCs w:val="28"/>
        </w:rPr>
        <w:t>και διαλύεται σε σταγόνα σκουρόχρωμου υγρού που αναμειγνύεται</w:t>
      </w:r>
    </w:p>
    <w:p w:rsidR="00000000" w:rsidRDefault="00526E5E">
      <w:pPr>
        <w:jc w:val="center"/>
        <w:rPr>
          <w:b/>
          <w:color w:val="808080"/>
          <w:sz w:val="20"/>
          <w:szCs w:val="20"/>
        </w:rPr>
      </w:pPr>
      <w:r>
        <w:rPr>
          <w:b/>
          <w:color w:val="4D4D4D"/>
          <w:sz w:val="28"/>
          <w:szCs w:val="28"/>
        </w:rPr>
        <w:t>μέσα σε μεγαλύτερης ποσότητας ανοιχτόχρωμο υγρό).</w:t>
      </w:r>
    </w:p>
    <w:p w:rsidR="00000000" w:rsidRDefault="00526E5E">
      <w:pPr>
        <w:rPr>
          <w:b/>
          <w:color w:val="808080"/>
          <w:sz w:val="20"/>
          <w:szCs w:val="20"/>
        </w:rPr>
      </w:pPr>
    </w:p>
    <w:p w:rsidR="00000000" w:rsidRDefault="00B8726E">
      <w:pPr>
        <w:jc w:val="center"/>
        <w:rPr>
          <w:b/>
          <w:color w:val="808080"/>
          <w:sz w:val="28"/>
          <w:szCs w:val="28"/>
        </w:rPr>
      </w:pPr>
      <w:r>
        <w:rPr>
          <w:b/>
          <w:noProof/>
          <w:color w:val="808080"/>
          <w:sz w:val="52"/>
          <w:szCs w:val="52"/>
          <w:lang w:eastAsia="el-GR"/>
        </w:rPr>
        <w:drawing>
          <wp:inline distT="0" distB="0" distL="0" distR="0">
            <wp:extent cx="2066925" cy="1390650"/>
            <wp:effectExtent l="19050" t="0" r="952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90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E5E">
        <w:rPr>
          <w:b/>
          <w:color w:val="808080"/>
          <w:sz w:val="52"/>
          <w:szCs w:val="52"/>
        </w:rPr>
        <w:t xml:space="preserve">      </w:t>
      </w:r>
      <w:r>
        <w:rPr>
          <w:b/>
          <w:noProof/>
          <w:color w:val="808080"/>
          <w:sz w:val="52"/>
          <w:szCs w:val="52"/>
          <w:lang w:eastAsia="el-GR"/>
        </w:rPr>
        <w:drawing>
          <wp:inline distT="0" distB="0" distL="0" distR="0">
            <wp:extent cx="2105025" cy="1390650"/>
            <wp:effectExtent l="19050" t="0" r="952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6E5E">
      <w:pPr>
        <w:rPr>
          <w:b/>
          <w:color w:val="808080"/>
          <w:sz w:val="28"/>
          <w:szCs w:val="28"/>
        </w:rPr>
      </w:pPr>
    </w:p>
    <w:p w:rsidR="00000000" w:rsidRDefault="00B8726E">
      <w:pPr>
        <w:jc w:val="center"/>
        <w:rPr>
          <w:b/>
          <w:color w:val="808080"/>
          <w:sz w:val="16"/>
          <w:szCs w:val="16"/>
        </w:rPr>
      </w:pPr>
      <w:r>
        <w:rPr>
          <w:b/>
          <w:noProof/>
          <w:color w:val="808080"/>
          <w:sz w:val="28"/>
          <w:szCs w:val="28"/>
          <w:lang w:eastAsia="el-GR"/>
        </w:rPr>
        <w:drawing>
          <wp:inline distT="0" distB="0" distL="0" distR="0">
            <wp:extent cx="5019675" cy="3086100"/>
            <wp:effectExtent l="19050" t="0" r="952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445" t="58018" r="56653" b="1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86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6E5E">
      <w:pPr>
        <w:jc w:val="center"/>
        <w:rPr>
          <w:b/>
          <w:color w:val="808080"/>
          <w:sz w:val="16"/>
          <w:szCs w:val="16"/>
        </w:rPr>
      </w:pPr>
    </w:p>
    <w:p w:rsidR="00000000" w:rsidRDefault="00526E5E">
      <w:pPr>
        <w:jc w:val="center"/>
        <w:rPr>
          <w:b/>
          <w:color w:val="808080"/>
          <w:sz w:val="28"/>
          <w:szCs w:val="28"/>
        </w:rPr>
      </w:pPr>
      <w:r>
        <w:rPr>
          <w:b/>
          <w:sz w:val="36"/>
          <w:szCs w:val="36"/>
        </w:rPr>
        <w:t>«Μετεμψύχωση»  &amp;  «Κάρμα»</w:t>
      </w:r>
    </w:p>
    <w:p w:rsidR="00000000" w:rsidRDefault="00526E5E">
      <w:pPr>
        <w:jc w:val="center"/>
        <w:rPr>
          <w:b/>
          <w:color w:val="808080"/>
          <w:sz w:val="28"/>
          <w:szCs w:val="28"/>
        </w:rPr>
      </w:pPr>
    </w:p>
    <w:p w:rsidR="00000000" w:rsidRDefault="00526E5E">
      <w:pPr>
        <w:jc w:val="center"/>
        <w:rPr>
          <w:b/>
          <w:color w:val="808080"/>
          <w:sz w:val="28"/>
          <w:szCs w:val="28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Θεμελιώδης και κοινή διδασκαλία πολλών ομάδων της Νέας εποχής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όπως των Νεοπαγανιστικών ρευμάτων, των Δωδεκαθεϊστών κ.α.,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 δοξασία της «μετεμψύχωσης»,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κατά την οποία μετά το θάνατο του ανθρώπου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 ψυχή του που αποσυ</w:t>
      </w:r>
      <w:r>
        <w:rPr>
          <w:b/>
          <w:sz w:val="28"/>
          <w:szCs w:val="28"/>
        </w:rPr>
        <w:t>νδέεται από το σαρκικό της περίβλημα,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ο εσωτερικός πυρήνας (</w:t>
      </w:r>
      <w:r>
        <w:rPr>
          <w:b/>
          <w:sz w:val="28"/>
          <w:szCs w:val="28"/>
          <w:lang w:val="en-US"/>
        </w:rPr>
        <w:t>Jiva</w:t>
      </w:r>
      <w:r>
        <w:rPr>
          <w:b/>
          <w:sz w:val="28"/>
          <w:szCs w:val="28"/>
        </w:rPr>
        <w:t>) που περιπλανάται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σε ένα ατέλειωτο κύκλο γεννήσεων και θανάτων (</w:t>
      </w:r>
      <w:r>
        <w:rPr>
          <w:b/>
          <w:sz w:val="28"/>
          <w:szCs w:val="28"/>
          <w:lang w:val="en-US"/>
        </w:rPr>
        <w:t>Samsara</w:t>
      </w:r>
      <w:r>
        <w:rPr>
          <w:b/>
          <w:sz w:val="28"/>
          <w:szCs w:val="28"/>
        </w:rPr>
        <w:t>),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με αναγκαίο σύνδεσμο το «νόμο του κάρμα», τις συσσωρευμένες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καλές ή κακές πράξεις του από προηγούμενη ζωή του,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ενσαρκ</w:t>
      </w:r>
      <w:r>
        <w:rPr>
          <w:b/>
          <w:sz w:val="28"/>
          <w:szCs w:val="28"/>
        </w:rPr>
        <w:t>ώνεται και ενσωματώνεται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όχι μόνο σε άλλο ανθρώπινο ον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αλλά και σε κατώτερα είδη, υπό μορφή αλόγων ζώων.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Εδώ, ο λευκός-ενάρετος άνθρωπος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sz w:val="28"/>
          <w:szCs w:val="28"/>
        </w:rPr>
        <w:t>«ανακυκλώνεται» σε κατώτερη μορφή και όχι σε ανώτερη.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(σε κεντρικό σημείο στο μέσον του γκράφιτι,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το μερικώς σχηματισμέ</w:t>
      </w:r>
      <w:r>
        <w:rPr>
          <w:b/>
          <w:color w:val="5F5F5F"/>
          <w:sz w:val="28"/>
          <w:szCs w:val="28"/>
        </w:rPr>
        <w:t>νο λευκό άλογο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με το λευκό κεφάλι του να είναι στη διαδικασία σχηματισμού του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ως περίβλημα ακόμη του νεκρού σώματος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του αποκεφαλισμένου λευκού ανθρώπου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το αίμα του οποίου ακόμη ρέει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και του δίχρωμου μπουκαλιού</w:t>
      </w:r>
    </w:p>
    <w:p w:rsidR="00000000" w:rsidRDefault="00526E5E">
      <w:pPr>
        <w:jc w:val="center"/>
      </w:pPr>
      <w:r>
        <w:rPr>
          <w:b/>
          <w:color w:val="5F5F5F"/>
          <w:sz w:val="28"/>
          <w:szCs w:val="28"/>
        </w:rPr>
        <w:t>με το διαχωρισμένο λευκό και μαύρο υγρό).</w:t>
      </w:r>
    </w:p>
    <w:p w:rsidR="00000000" w:rsidRDefault="00526E5E"/>
    <w:p w:rsidR="00000000" w:rsidRDefault="00526E5E">
      <w:pPr>
        <w:jc w:val="center"/>
        <w:rPr>
          <w:b/>
          <w:sz w:val="36"/>
          <w:szCs w:val="36"/>
        </w:rPr>
      </w:pPr>
      <w:r>
        <w:rPr>
          <w:b/>
          <w:sz w:val="28"/>
          <w:szCs w:val="28"/>
        </w:rPr>
        <w:lastRenderedPageBreak/>
        <w:t xml:space="preserve">Το </w:t>
      </w:r>
      <w:r>
        <w:rPr>
          <w:b/>
          <w:sz w:val="28"/>
          <w:szCs w:val="28"/>
        </w:rPr>
        <w:t>ιδιαίτερα μελετημένο σύνθετο γκράφιτι</w:t>
      </w:r>
    </w:p>
    <w:p w:rsidR="00000000" w:rsidRDefault="00526E5E">
      <w:pPr>
        <w:jc w:val="center"/>
        <w:rPr>
          <w:b/>
          <w:sz w:val="8"/>
          <w:szCs w:val="8"/>
        </w:rPr>
      </w:pPr>
      <w:r>
        <w:rPr>
          <w:b/>
          <w:sz w:val="36"/>
          <w:szCs w:val="36"/>
        </w:rPr>
        <w:t>«θρόνος του θηρίου»</w:t>
      </w:r>
      <w:r>
        <w:rPr>
          <w:b/>
          <w:sz w:val="28"/>
          <w:szCs w:val="28"/>
        </w:rPr>
        <w:t>,</w:t>
      </w:r>
    </w:p>
    <w:p w:rsidR="00000000" w:rsidRDefault="00526E5E">
      <w:pPr>
        <w:jc w:val="center"/>
        <w:rPr>
          <w:b/>
          <w:sz w:val="8"/>
          <w:szCs w:val="8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έχει ταυτόχρονα διπλή ερμηνεία,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μία αλληγορική και μία μεταφορική,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ως μια μορφή και το είδωλό της σε καθρέφτη.</w:t>
      </w:r>
    </w:p>
    <w:p w:rsidR="00000000" w:rsidRDefault="00526E5E">
      <w:pPr>
        <w:rPr>
          <w:b/>
          <w:sz w:val="28"/>
          <w:szCs w:val="28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Είναι μια σύνθεση των βασικών δοξασιών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κύριων παραθρησκευτικών ομάδων της «Νέας Εποχ</w:t>
      </w:r>
      <w:r>
        <w:rPr>
          <w:b/>
          <w:sz w:val="28"/>
          <w:szCs w:val="28"/>
        </w:rPr>
        <w:t>ής»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μαζί με ακραίες πολιτικο-κοινωνικές θεωρήσεις 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(βλ.: Αναρχία, Μηδενισμός, υποκλοπές επικοινωνιών κ.α.).</w:t>
      </w:r>
    </w:p>
    <w:p w:rsidR="00000000" w:rsidRDefault="00526E5E">
      <w:pPr>
        <w:rPr>
          <w:b/>
          <w:sz w:val="28"/>
          <w:szCs w:val="28"/>
        </w:rPr>
      </w:pPr>
    </w:p>
    <w:p w:rsidR="00000000" w:rsidRDefault="00526E5E">
      <w:pPr>
        <w:jc w:val="center"/>
        <w:rPr>
          <w:b/>
          <w:sz w:val="16"/>
          <w:szCs w:val="16"/>
        </w:rPr>
      </w:pPr>
    </w:p>
    <w:p w:rsidR="00000000" w:rsidRDefault="00B8726E">
      <w:pPr>
        <w:jc w:val="center"/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5038725" cy="3629025"/>
            <wp:effectExtent l="1905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695" r="10728" b="1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29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6E5E">
      <w:pPr>
        <w:rPr>
          <w:b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 πρώτη φορά που το σύμβολο του ΧΑΟΣ (</w:t>
      </w:r>
      <w:r>
        <w:rPr>
          <w:b/>
          <w:sz w:val="28"/>
          <w:szCs w:val="28"/>
          <w:lang w:val="en-US"/>
        </w:rPr>
        <w:t>CHAOS</w:t>
      </w:r>
      <w:r>
        <w:rPr>
          <w:b/>
          <w:sz w:val="28"/>
          <w:szCs w:val="28"/>
        </w:rPr>
        <w:t>)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ενσωματώθηκε πάνω σε Δημόσιο κτίριο στα Χανιά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ήταν με τη σχεδίασή του στο τεράστιο γκράφιτι «θρόνο</w:t>
      </w:r>
      <w:r>
        <w:rPr>
          <w:b/>
          <w:sz w:val="28"/>
          <w:szCs w:val="28"/>
        </w:rPr>
        <w:t>ς του θηρίου»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που σχεδιάστηκε σε τοίχο του Ενιαίου Λυκείου Κισάμου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(ΓΕΛ-ΕΠΑΛ Κισάμου) κατά το </w:t>
      </w:r>
      <w:r>
        <w:rPr>
          <w:b/>
          <w:sz w:val="28"/>
          <w:szCs w:val="28"/>
          <w:lang w:val="en-US"/>
        </w:rPr>
        <w:t>Art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Festival</w:t>
      </w:r>
      <w:r>
        <w:rPr>
          <w:b/>
          <w:sz w:val="28"/>
          <w:szCs w:val="28"/>
        </w:rPr>
        <w:t xml:space="preserve"> 2011,</w:t>
      </w:r>
    </w:p>
    <w:p w:rsidR="00000000" w:rsidRDefault="00526E5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έργο της εγκληματικής και ανθελληνικής δράσης του Συλλόγου «Νεολαία Κισάμου» (ΝΕ.ΚΙ.) τον Οκτώβριο του 2011, </w:t>
      </w:r>
    </w:p>
    <w:p w:rsidR="00000000" w:rsidRDefault="00526E5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κεντρική ιδέα του οποίου είναι</w:t>
      </w:r>
    </w:p>
    <w:p w:rsidR="00000000" w:rsidRDefault="00526E5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ο </w:t>
      </w:r>
      <w:r>
        <w:rPr>
          <w:b/>
          <w:sz w:val="28"/>
          <w:szCs w:val="28"/>
          <w:u w:val="single"/>
        </w:rPr>
        <w:t>έλεγχος των τηλεπικοινωνιών, διαδικτύου κ.α.</w:t>
      </w:r>
    </w:p>
    <w:p w:rsidR="00000000" w:rsidRDefault="00526E5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από κέντρο με ιδιαίτερο χαρακτηριστικό γνώρισμα,</w:t>
      </w:r>
    </w:p>
    <w:p w:rsidR="00000000" w:rsidRDefault="00526E5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που σχετίζεται με τη Θρησκευτική Πίστη</w:t>
      </w:r>
    </w:p>
    <w:p w:rsidR="00000000" w:rsidRDefault="00526E5E">
      <w:pPr>
        <w:jc w:val="center"/>
      </w:pPr>
      <w:r>
        <w:rPr>
          <w:b/>
          <w:sz w:val="28"/>
          <w:szCs w:val="28"/>
          <w:u w:val="single"/>
        </w:rPr>
        <w:t>του Νεοπαγανισμού-Σατανισμού της «Νέας Εποχής»</w:t>
      </w:r>
      <w:r>
        <w:rPr>
          <w:b/>
          <w:sz w:val="28"/>
          <w:szCs w:val="28"/>
        </w:rPr>
        <w:t>.</w:t>
      </w:r>
    </w:p>
    <w:p w:rsidR="00000000" w:rsidRDefault="00B8726E">
      <w:pPr>
        <w:jc w:val="center"/>
        <w:rPr>
          <w:sz w:val="16"/>
          <w:szCs w:val="16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505200" cy="2781300"/>
            <wp:effectExtent l="1905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81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6E5E">
      <w:pPr>
        <w:jc w:val="center"/>
        <w:rPr>
          <w:sz w:val="16"/>
          <w:szCs w:val="16"/>
        </w:rPr>
      </w:pPr>
    </w:p>
    <w:p w:rsidR="00000000" w:rsidRDefault="00526E5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«Δωδεκαθεϊστικό καθαρτήριο»,</w:t>
      </w:r>
    </w:p>
    <w:p w:rsidR="00000000" w:rsidRDefault="00526E5E">
      <w:pPr>
        <w:jc w:val="center"/>
        <w:rPr>
          <w:sz w:val="28"/>
          <w:szCs w:val="28"/>
        </w:rPr>
      </w:pPr>
      <w:r>
        <w:rPr>
          <w:b/>
          <w:sz w:val="36"/>
          <w:szCs w:val="36"/>
        </w:rPr>
        <w:t xml:space="preserve">«Ενδιάμεσος χώρος»  &amp;  επικοινωνία με τους </w:t>
      </w:r>
      <w:r>
        <w:rPr>
          <w:b/>
          <w:sz w:val="36"/>
          <w:szCs w:val="36"/>
        </w:rPr>
        <w:t>νεκρούς</w:t>
      </w:r>
    </w:p>
    <w:p w:rsidR="00000000" w:rsidRDefault="00526E5E">
      <w:pPr>
        <w:jc w:val="center"/>
        <w:rPr>
          <w:sz w:val="28"/>
          <w:szCs w:val="28"/>
        </w:rPr>
      </w:pPr>
    </w:p>
    <w:p w:rsidR="00000000" w:rsidRDefault="00526E5E">
      <w:pPr>
        <w:rPr>
          <w:b/>
          <w:sz w:val="28"/>
          <w:szCs w:val="28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Στη διαδικασία του «Δωδεκαθεϊστικού καθαρτήριου»</w:t>
      </w:r>
    </w:p>
    <w:p w:rsidR="00000000" w:rsidRDefault="00526E5E">
      <w:pPr>
        <w:tabs>
          <w:tab w:val="left" w:pos="35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προΐσταται ο «θεός», ως κύριος της εξελίξεως του ανθρώπου</w:t>
      </w:r>
    </w:p>
    <w:p w:rsidR="00000000" w:rsidRDefault="00526E5E">
      <w:pPr>
        <w:tabs>
          <w:tab w:val="left" w:pos="3555"/>
        </w:tabs>
        <w:jc w:val="center"/>
        <w:rPr>
          <w:b/>
        </w:rPr>
      </w:pPr>
      <w:r>
        <w:rPr>
          <w:b/>
          <w:sz w:val="28"/>
          <w:szCs w:val="28"/>
        </w:rPr>
        <w:t>και επιμελητής της μετενσάρκωσης – μετεμψύχωσης.</w:t>
      </w:r>
    </w:p>
    <w:p w:rsidR="00000000" w:rsidRDefault="00526E5E">
      <w:pPr>
        <w:rPr>
          <w:b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 ψυχή κατά το θάνατο εγκαταλείπει στο σώμα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τις «τρεις από τας επτά στοιβάδας» (υλικάς) κ</w:t>
      </w:r>
      <w:r>
        <w:rPr>
          <w:b/>
          <w:sz w:val="28"/>
          <w:szCs w:val="28"/>
        </w:rPr>
        <w:t>αι αναχωρεί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«περιβεβλημένη» με τις υπόλοιπες τέσσερεις (3 αιθερίους + εμπύριος)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και φθάνει στον «ενδιάμεσον χώρον»,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δηλαδή το «μεσολαβούν διάστημα μεταξύ δύο διαδοχικών βίων»,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που προσδιορίζεται πλήρως χωρικώς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ως εκτεινόμενος μεταξύ Γης και Σελήνης,</w:t>
      </w:r>
    </w:p>
    <w:p w:rsidR="00000000" w:rsidRDefault="00526E5E">
      <w:pPr>
        <w:jc w:val="center"/>
        <w:rPr>
          <w:b/>
        </w:rPr>
      </w:pPr>
      <w:r>
        <w:rPr>
          <w:b/>
          <w:sz w:val="28"/>
          <w:szCs w:val="28"/>
        </w:rPr>
        <w:t>όπου π</w:t>
      </w:r>
      <w:r>
        <w:rPr>
          <w:b/>
          <w:sz w:val="28"/>
          <w:szCs w:val="28"/>
        </w:rPr>
        <w:t>αραμένει επί «τρίμηνον» έως και «εκατόν έτη».</w:t>
      </w:r>
    </w:p>
    <w:p w:rsidR="00000000" w:rsidRDefault="00526E5E">
      <w:pPr>
        <w:jc w:val="center"/>
        <w:rPr>
          <w:b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Μόνον ο «θεός» και οι «ενορατικοί» άνθρωποι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μπορούν να βλέπουν τις οντότητες αυτές στον ενδιάμεσο χώρο.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Όλοι οι υπόλοιποι άνθρωποι μπορούν να αντιληφθούν την ύπαρξη αυτών των οντοτήτων μόνο αν τις δουν υπό τη </w:t>
      </w:r>
      <w:r>
        <w:rPr>
          <w:b/>
          <w:sz w:val="28"/>
          <w:szCs w:val="28"/>
        </w:rPr>
        <w:t>μορφή γραφήματος,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με γραμμές και χρώμα, όπως οι σχεδιασμένοι δορυφόροι</w:t>
      </w:r>
    </w:p>
    <w:p w:rsidR="00000000" w:rsidRDefault="00526E5E">
      <w:pPr>
        <w:jc w:val="center"/>
        <w:rPr>
          <w:b/>
        </w:rPr>
      </w:pPr>
      <w:r>
        <w:rPr>
          <w:b/>
          <w:sz w:val="28"/>
          <w:szCs w:val="28"/>
        </w:rPr>
        <w:t>και όχι π.χ. ως πουλιά που πετάνε στο διάστημα.</w:t>
      </w:r>
    </w:p>
    <w:p w:rsidR="00000000" w:rsidRDefault="00526E5E">
      <w:pPr>
        <w:jc w:val="center"/>
        <w:rPr>
          <w:b/>
        </w:rPr>
      </w:pP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(Ο άρχοντας του μαύρου σπηλαίου,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ευρισκόμενος παντού και στη γη και στον ουρανό,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>επικοινωνεί-ελέγχει με πομποδέκτη τους δορυφόρους,</w:t>
      </w:r>
    </w:p>
    <w:p w:rsidR="00000000" w:rsidRDefault="00526E5E">
      <w:pPr>
        <w:jc w:val="center"/>
        <w:rPr>
          <w:b/>
          <w:color w:val="5F5F5F"/>
          <w:sz w:val="28"/>
          <w:szCs w:val="28"/>
        </w:rPr>
      </w:pPr>
      <w:r>
        <w:rPr>
          <w:b/>
          <w:color w:val="5F5F5F"/>
          <w:sz w:val="28"/>
          <w:szCs w:val="28"/>
        </w:rPr>
        <w:t xml:space="preserve">που </w:t>
      </w:r>
      <w:r>
        <w:rPr>
          <w:b/>
          <w:color w:val="5F5F5F"/>
          <w:sz w:val="28"/>
          <w:szCs w:val="28"/>
        </w:rPr>
        <w:t>βρίσκονται στον ενδιάμεσο χώρο του ουρανού</w:t>
      </w:r>
    </w:p>
    <w:p w:rsidR="00000000" w:rsidRDefault="00526E5E">
      <w:pPr>
        <w:jc w:val="center"/>
      </w:pPr>
      <w:r>
        <w:rPr>
          <w:b/>
          <w:color w:val="5F5F5F"/>
          <w:sz w:val="28"/>
          <w:szCs w:val="28"/>
        </w:rPr>
        <w:t>μεταξύ Γης και Σελήνης).</w:t>
      </w:r>
    </w:p>
    <w:p w:rsidR="00000000" w:rsidRDefault="00B8726E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1362075" cy="1485900"/>
            <wp:effectExtent l="19050" t="0" r="952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3465" t="28313" r="32542" b="4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8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E5E">
        <w:t xml:space="preserve">    </w:t>
      </w:r>
      <w:r>
        <w:rPr>
          <w:noProof/>
          <w:lang w:eastAsia="el-GR"/>
        </w:rPr>
        <w:drawing>
          <wp:inline distT="0" distB="0" distL="0" distR="0">
            <wp:extent cx="1162050" cy="148590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527" t="24278" r="48236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8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E5E">
        <w:t xml:space="preserve">     </w:t>
      </w:r>
      <w:r>
        <w:rPr>
          <w:noProof/>
          <w:lang w:eastAsia="el-GR"/>
        </w:rPr>
        <w:drawing>
          <wp:inline distT="0" distB="0" distL="0" distR="0">
            <wp:extent cx="1123950" cy="1485900"/>
            <wp:effectExtent l="1905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6624" t="34172" r="22778" b="44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8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E5E">
        <w:t xml:space="preserve">    </w:t>
      </w:r>
      <w:r>
        <w:rPr>
          <w:b/>
          <w:noProof/>
          <w:lang w:eastAsia="el-GR"/>
        </w:rPr>
        <w:drawing>
          <wp:inline distT="0" distB="0" distL="0" distR="0">
            <wp:extent cx="1133475" cy="1495425"/>
            <wp:effectExtent l="19050" t="0" r="952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943" r="15469" b="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95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E5E">
        <w:t xml:space="preserve"> </w:t>
      </w:r>
    </w:p>
    <w:p w:rsidR="00000000" w:rsidRDefault="00526E5E"/>
    <w:p w:rsidR="00000000" w:rsidRDefault="00526E5E">
      <w:pPr>
        <w:rPr>
          <w:sz w:val="28"/>
          <w:szCs w:val="28"/>
        </w:rPr>
      </w:pPr>
      <w:r>
        <w:t xml:space="preserve">   </w:t>
      </w:r>
      <w:r w:rsidR="00B8726E">
        <w:rPr>
          <w:noProof/>
          <w:lang w:eastAsia="el-GR"/>
        </w:rPr>
        <w:drawing>
          <wp:inline distT="0" distB="0" distL="0" distR="0">
            <wp:extent cx="1143000" cy="1133475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9764" t="41457" r="33577" b="48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B8726E">
        <w:rPr>
          <w:noProof/>
          <w:lang w:eastAsia="el-GR"/>
        </w:rPr>
        <w:drawing>
          <wp:inline distT="0" distB="0" distL="0" distR="0">
            <wp:extent cx="1047750" cy="1095375"/>
            <wp:effectExtent l="1905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1327" t="47061" r="49771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B8726E">
        <w:rPr>
          <w:noProof/>
          <w:lang w:eastAsia="el-GR"/>
        </w:rPr>
        <w:drawing>
          <wp:inline distT="0" distB="0" distL="0" distR="0">
            <wp:extent cx="1047750" cy="1104900"/>
            <wp:effectExtent l="1905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7479" t="45471" r="27292" b="46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04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B8726E">
        <w:rPr>
          <w:b/>
          <w:noProof/>
          <w:lang w:eastAsia="el-GR"/>
        </w:rPr>
        <w:drawing>
          <wp:inline distT="0" distB="0" distL="0" distR="0">
            <wp:extent cx="990600" cy="1209675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7925" t="51065" r="24315" b="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26E5E">
      <w:pPr>
        <w:rPr>
          <w:sz w:val="28"/>
          <w:szCs w:val="28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t>«Φωτοστέφανα» θεϊκών-δαιμονικών όντων</w:t>
      </w:r>
    </w:p>
    <w:p w:rsidR="00000000" w:rsidRDefault="00526E5E">
      <w:pPr>
        <w:rPr>
          <w:b/>
          <w:sz w:val="28"/>
          <w:szCs w:val="28"/>
        </w:rPr>
      </w:pPr>
    </w:p>
    <w:p w:rsidR="00000000" w:rsidRDefault="00526E5E">
      <w:pPr>
        <w:jc w:val="center"/>
        <w:rPr>
          <w:b/>
          <w:sz w:val="28"/>
          <w:szCs w:val="28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Στην Ορθόδοξη Χριστιανική μας πίστη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 Αγιότητα αναπαρίσταται με το Φωτοστέφανο.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Στο σχεδιασμένο </w:t>
      </w:r>
      <w:r>
        <w:rPr>
          <w:b/>
          <w:sz w:val="28"/>
          <w:szCs w:val="28"/>
        </w:rPr>
        <w:t>με τεχνοτροπία αντίστοιχη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Βυζαντινής Αγιογραφίας μαύρο σπήλαιο στο μαύρο βουνό,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την κεφαλή της «μαύρης μορφής» του άρχοντα του σπηλαίου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Σατανά – Χάρου – Μπαφομέτ (</w:t>
      </w:r>
      <w:r>
        <w:rPr>
          <w:b/>
          <w:sz w:val="28"/>
          <w:szCs w:val="28"/>
          <w:lang w:val="en-US"/>
        </w:rPr>
        <w:t>Baphomet</w:t>
      </w:r>
      <w:r>
        <w:rPr>
          <w:b/>
          <w:sz w:val="28"/>
          <w:szCs w:val="28"/>
        </w:rPr>
        <w:t>) – «Έν Όλον»</w:t>
      </w:r>
    </w:p>
    <w:p w:rsidR="00000000" w:rsidRDefault="00526E5E">
      <w:pPr>
        <w:jc w:val="center"/>
        <w:rPr>
          <w:b/>
        </w:rPr>
      </w:pPr>
      <w:r>
        <w:rPr>
          <w:b/>
          <w:sz w:val="28"/>
          <w:szCs w:val="28"/>
        </w:rPr>
        <w:t>διακρίνεται να την περιβάλλει Φωτοστέφανο.</w:t>
      </w:r>
    </w:p>
    <w:p w:rsidR="00000000" w:rsidRDefault="00526E5E">
      <w:pPr>
        <w:rPr>
          <w:b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Η ψυχή κατά το θάνατο (κατά</w:t>
      </w:r>
      <w:r>
        <w:rPr>
          <w:b/>
          <w:sz w:val="28"/>
          <w:szCs w:val="28"/>
        </w:rPr>
        <w:t xml:space="preserve"> τα «Χαλδαϊκά Λόγια»)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εγκαταλείπει στο σώμα τις «τρεις από τας επτά στοιβάδας» (υλικάς) και αναχωρεί «περιβεβλημένη» με τις υπόλοιπες τέσσερεις</w:t>
      </w:r>
    </w:p>
    <w:p w:rsidR="00000000" w:rsidRDefault="00526E5E">
      <w:pPr>
        <w:jc w:val="center"/>
        <w:rPr>
          <w:b/>
        </w:rPr>
      </w:pPr>
      <w:r>
        <w:rPr>
          <w:b/>
          <w:sz w:val="28"/>
          <w:szCs w:val="28"/>
        </w:rPr>
        <w:t>(3 αιθερίους + εμπύριος).</w:t>
      </w:r>
    </w:p>
    <w:p w:rsidR="00000000" w:rsidRDefault="00526E5E">
      <w:pPr>
        <w:jc w:val="center"/>
        <w:rPr>
          <w:b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Κοινό γραφιστικό στοιχείο των κεφαλών των κριαριών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που παρουσιάζονται να διαθέτουν με</w:t>
      </w:r>
      <w:r>
        <w:rPr>
          <w:b/>
          <w:sz w:val="28"/>
          <w:szCs w:val="28"/>
        </w:rPr>
        <w:t>ταφυσικές ιδιότητες,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είναι το επίπεδο τριγωνικό τμήμα που έχει εγκαταλείψει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έκαστη κεφαλή από το κάτω μέρος αυτής.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Το επίπεδο τριγωνικό τμήμα σχηματίζουν 3 σημεία,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τα 3 άτομα των 3 αιθερίων στοιβάδων.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Στο κέντρο του τριγωνικού σχήματος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υπάρχει ευδιάκριτος</w:t>
      </w:r>
      <w:r>
        <w:rPr>
          <w:b/>
          <w:sz w:val="28"/>
          <w:szCs w:val="28"/>
        </w:rPr>
        <w:t xml:space="preserve"> μικρός κυκλικός πυρήνας, ο εμπύριος.</w:t>
      </w:r>
    </w:p>
    <w:p w:rsidR="00000000" w:rsidRDefault="00526E5E">
      <w:pPr>
        <w:jc w:val="center"/>
        <w:rPr>
          <w:b/>
          <w:sz w:val="28"/>
          <w:szCs w:val="28"/>
        </w:rPr>
      </w:pP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Έτσι, οι κεφαλές κριαριών αναπαριστούν όντα</w:t>
      </w:r>
    </w:p>
    <w:p w:rsidR="00000000" w:rsidRDefault="00526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που δεν έχουν υλική υπόσταση αλλά μόνο πνευματική,</w:t>
      </w:r>
    </w:p>
    <w:p w:rsidR="00000000" w:rsidRDefault="00526E5E">
      <w:pPr>
        <w:jc w:val="center"/>
        <w:rPr>
          <w:b/>
        </w:rPr>
      </w:pPr>
      <w:r>
        <w:rPr>
          <w:b/>
          <w:sz w:val="28"/>
          <w:szCs w:val="28"/>
        </w:rPr>
        <w:t>δηλαδή αναπαριστούν θεϊκά-δαιμονικά όντα.</w:t>
      </w:r>
    </w:p>
    <w:p w:rsidR="00000000" w:rsidRDefault="00526E5E">
      <w:pPr>
        <w:rPr>
          <w:b/>
        </w:rPr>
      </w:pPr>
    </w:p>
    <w:p w:rsidR="00000000" w:rsidRDefault="00526E5E">
      <w:pPr>
        <w:rPr>
          <w:b/>
          <w:sz w:val="8"/>
          <w:szCs w:val="8"/>
        </w:rPr>
      </w:pPr>
      <w:r>
        <w:rPr>
          <w:sz w:val="26"/>
          <w:szCs w:val="26"/>
        </w:rPr>
        <w:t>Για πιο πλήρη ενημέρωση επί του θέματος:</w:t>
      </w:r>
    </w:p>
    <w:p w:rsidR="00000000" w:rsidRDefault="00526E5E">
      <w:pPr>
        <w:rPr>
          <w:b/>
          <w:sz w:val="8"/>
          <w:szCs w:val="8"/>
        </w:rPr>
      </w:pPr>
    </w:p>
    <w:p w:rsidR="00526E5E" w:rsidRDefault="00526E5E">
      <w:hyperlink r:id="rId24" w:history="1">
        <w:r>
          <w:rPr>
            <w:rStyle w:val="-"/>
            <w:b/>
            <w:sz w:val="26"/>
            <w:szCs w:val="26"/>
          </w:rPr>
          <w:t>https://www.facebook.com/Apocalypse.LIVE.Greece/</w:t>
        </w:r>
      </w:hyperlink>
    </w:p>
    <w:sectPr w:rsidR="00526E5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797" w:bottom="1440" w:left="1797" w:header="720" w:footer="709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E5E" w:rsidRDefault="00526E5E">
      <w:r>
        <w:separator/>
      </w:r>
    </w:p>
  </w:endnote>
  <w:endnote w:type="continuationSeparator" w:id="1">
    <w:p w:rsidR="00526E5E" w:rsidRDefault="00526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irg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26E5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26E5E">
    <w:pPr>
      <w:pStyle w:val="ab"/>
      <w:jc w:val="right"/>
    </w:pP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 w:rsidR="00B8726E">
      <w:rPr>
        <w:rStyle w:val="a4"/>
        <w:noProof/>
      </w:rPr>
      <w:t>1</w:t>
    </w:r>
    <w:r>
      <w:rPr>
        <w:rStyle w:val="a4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26E5E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26E5E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26E5E">
    <w:pPr>
      <w:pStyle w:val="ab"/>
      <w:jc w:val="right"/>
    </w:pP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 w:rsidR="00B8726E">
      <w:rPr>
        <w:rStyle w:val="a4"/>
        <w:noProof/>
      </w:rPr>
      <w:t>6</w:t>
    </w:r>
    <w:r>
      <w:rPr>
        <w:rStyle w:val="a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26E5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E5E" w:rsidRDefault="00526E5E">
      <w:r>
        <w:separator/>
      </w:r>
    </w:p>
  </w:footnote>
  <w:footnote w:type="continuationSeparator" w:id="1">
    <w:p w:rsidR="00526E5E" w:rsidRDefault="00526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26E5E">
    <w:pPr>
      <w:pStyle w:val="aa"/>
      <w:jc w:val="center"/>
    </w:pPr>
    <w:r>
      <w:rPr>
        <w:sz w:val="32"/>
        <w:szCs w:val="32"/>
      </w:rPr>
      <w:t xml:space="preserve">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26E5E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26E5E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26E5E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26E5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  <w:sz w:val="2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  <w:sz w:val="2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726E"/>
    <w:rsid w:val="00526E5E"/>
    <w:rsid w:val="00B87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sz w:val="20"/>
    </w:rPr>
  </w:style>
  <w:style w:type="character" w:customStyle="1" w:styleId="WW8Num1z1">
    <w:name w:val="WW8Num1z1"/>
    <w:rPr>
      <w:rFonts w:ascii="Courier New" w:hAnsi="Courier New" w:cs="Courier New" w:hint="default"/>
      <w:sz w:val="20"/>
    </w:rPr>
  </w:style>
  <w:style w:type="character" w:customStyle="1" w:styleId="WW8Num1z2">
    <w:name w:val="WW8Num1z2"/>
    <w:rPr>
      <w:rFonts w:ascii="Wingdings" w:hAnsi="Wingdings" w:cs="Wingdings" w:hint="default"/>
      <w:sz w:val="20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sz w:val="20"/>
    </w:rPr>
  </w:style>
  <w:style w:type="character" w:customStyle="1" w:styleId="WW8Num2z1">
    <w:name w:val="WW8Num2z1"/>
    <w:rPr>
      <w:rFonts w:ascii="Courier New" w:hAnsi="Courier New" w:cs="Courier New" w:hint="default"/>
      <w:sz w:val="20"/>
    </w:rPr>
  </w:style>
  <w:style w:type="character" w:customStyle="1" w:styleId="WW8Num2z2">
    <w:name w:val="WW8Num2z2"/>
    <w:rPr>
      <w:rFonts w:ascii="Wingdings" w:hAnsi="Wingdings" w:cs="Wingdings" w:hint="default"/>
      <w:sz w:val="20"/>
    </w:rPr>
  </w:style>
  <w:style w:type="character" w:customStyle="1" w:styleId="WW8Num3z0">
    <w:name w:val="WW8Num3z0"/>
    <w:rPr>
      <w:rFonts w:ascii="Symbol" w:hAnsi="Symbol" w:cs="Symbol" w:hint="default"/>
      <w:sz w:val="20"/>
    </w:rPr>
  </w:style>
  <w:style w:type="character" w:customStyle="1" w:styleId="WW8Num3z1">
    <w:name w:val="WW8Num3z1"/>
    <w:rPr>
      <w:rFonts w:ascii="Courier New" w:hAnsi="Courier New" w:cs="Courier New" w:hint="default"/>
      <w:sz w:val="20"/>
    </w:rPr>
  </w:style>
  <w:style w:type="character" w:customStyle="1" w:styleId="WW8Num3z2">
    <w:name w:val="WW8Num3z2"/>
    <w:rPr>
      <w:rFonts w:ascii="Wingdings" w:hAnsi="Wingdings" w:cs="Wingdings" w:hint="default"/>
      <w:sz w:val="20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WW8Num5z0">
    <w:name w:val="WW8Num5z0"/>
    <w:rPr>
      <w:rFonts w:ascii="Symbol" w:hAnsi="Symbol" w:cs="Symbol" w:hint="default"/>
      <w:sz w:val="20"/>
    </w:rPr>
  </w:style>
  <w:style w:type="character" w:customStyle="1" w:styleId="WW8Num5z1">
    <w:name w:val="WW8Num5z1"/>
    <w:rPr>
      <w:rFonts w:ascii="Courier New" w:hAnsi="Courier New" w:cs="Courier New" w:hint="default"/>
      <w:sz w:val="20"/>
    </w:rPr>
  </w:style>
  <w:style w:type="character" w:customStyle="1" w:styleId="WW8Num5z2">
    <w:name w:val="WW8Num5z2"/>
    <w:rPr>
      <w:rFonts w:ascii="Wingdings" w:hAnsi="Wingdings" w:cs="Wingdings" w:hint="default"/>
      <w:sz w:val="20"/>
    </w:rPr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  <w:sz w:val="20"/>
    </w:rPr>
  </w:style>
  <w:style w:type="character" w:customStyle="1" w:styleId="WW8Num7z1">
    <w:name w:val="WW8Num7z1"/>
    <w:rPr>
      <w:rFonts w:ascii="Courier New" w:hAnsi="Courier New" w:cs="Courier New" w:hint="default"/>
      <w:sz w:val="20"/>
    </w:rPr>
  </w:style>
  <w:style w:type="character" w:customStyle="1" w:styleId="WW8Num7z2">
    <w:name w:val="WW8Num7z2"/>
    <w:rPr>
      <w:rFonts w:ascii="Wingdings" w:hAnsi="Wingdings" w:cs="Wingdings" w:hint="default"/>
      <w:sz w:val="20"/>
    </w:rPr>
  </w:style>
  <w:style w:type="character" w:customStyle="1" w:styleId="WW8Num8z0">
    <w:name w:val="WW8Num8z0"/>
    <w:rPr>
      <w:rFonts w:ascii="Symbol" w:hAnsi="Symbol" w:cs="Symbol" w:hint="default"/>
      <w:sz w:val="20"/>
    </w:rPr>
  </w:style>
  <w:style w:type="character" w:customStyle="1" w:styleId="WW8Num8z1">
    <w:name w:val="WW8Num8z1"/>
    <w:rPr>
      <w:rFonts w:ascii="Courier New" w:hAnsi="Courier New" w:cs="Courier New" w:hint="default"/>
      <w:sz w:val="20"/>
    </w:rPr>
  </w:style>
  <w:style w:type="character" w:customStyle="1" w:styleId="WW8Num8z2">
    <w:name w:val="WW8Num8z2"/>
    <w:rPr>
      <w:rFonts w:ascii="Wingdings" w:hAnsi="Wingdings" w:cs="Wingdings" w:hint="default"/>
      <w:sz w:val="20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10">
    <w:name w:val="Προεπιλεγμένη γραμματοσειρά1"/>
  </w:style>
  <w:style w:type="character" w:styleId="a4">
    <w:name w:val="page number"/>
    <w:basedOn w:val="10"/>
  </w:style>
  <w:style w:type="character" w:styleId="-">
    <w:name w:val="Hyperlink"/>
    <w:basedOn w:val="10"/>
    <w:rPr>
      <w:color w:val="0000FF"/>
      <w:u w:val="single"/>
    </w:rPr>
  </w:style>
  <w:style w:type="character" w:styleId="a5">
    <w:name w:val="Strong"/>
    <w:basedOn w:val="10"/>
    <w:qFormat/>
    <w:rPr>
      <w:b/>
      <w:bCs/>
    </w:rPr>
  </w:style>
  <w:style w:type="character" w:customStyle="1" w:styleId="style71">
    <w:name w:val="style71"/>
    <w:basedOn w:val="10"/>
    <w:rPr>
      <w:b/>
      <w:bCs/>
      <w:sz w:val="24"/>
      <w:szCs w:val="24"/>
    </w:rPr>
  </w:style>
  <w:style w:type="character" w:customStyle="1" w:styleId="price1">
    <w:name w:val="price1"/>
    <w:basedOn w:val="10"/>
    <w:rPr>
      <w:b/>
      <w:bCs/>
      <w:color w:val="FFFFFF"/>
      <w:position w:val="0"/>
      <w:sz w:val="24"/>
      <w:vertAlign w:val="baseline"/>
    </w:rPr>
  </w:style>
  <w:style w:type="character" w:customStyle="1" w:styleId="ourpricedisplay1">
    <w:name w:val="our_price_display1"/>
    <w:basedOn w:val="10"/>
    <w:rPr>
      <w:vanish w:val="0"/>
      <w:position w:val="0"/>
      <w:sz w:val="24"/>
      <w:vertAlign w:val="baseline"/>
    </w:rPr>
  </w:style>
  <w:style w:type="character" w:customStyle="1" w:styleId="navigation-pipe2">
    <w:name w:val="navigation-pipe2"/>
    <w:basedOn w:val="10"/>
    <w:rPr>
      <w:position w:val="0"/>
      <w:sz w:val="24"/>
      <w:vertAlign w:val="baseline"/>
    </w:rPr>
  </w:style>
  <w:style w:type="character" w:styleId="a6">
    <w:name w:val="Emphasis"/>
    <w:basedOn w:val="10"/>
    <w:qFormat/>
    <w:rPr>
      <w:i/>
      <w:iCs/>
    </w:rPr>
  </w:style>
  <w:style w:type="character" w:customStyle="1" w:styleId="commentsdate">
    <w:name w:val="comments_date"/>
    <w:basedOn w:val="10"/>
  </w:style>
  <w:style w:type="character" w:customStyle="1" w:styleId="page-aboutthisdesignsectionheadingtext1">
    <w:name w:val="page-aboutthisdesignsectionheadingtext1"/>
    <w:basedOn w:val="10"/>
    <w:rPr>
      <w:rFonts w:ascii="Virgo" w:hAnsi="Virgo" w:cs="Virgo" w:hint="default"/>
      <w:color w:val="B7B7B7"/>
      <w:sz w:val="22"/>
      <w:szCs w:val="22"/>
    </w:rPr>
  </w:style>
  <w:style w:type="paragraph" w:customStyle="1" w:styleId="a7">
    <w:name w:val="Επικεφαλίδα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8">
    <w:name w:val="List"/>
    <w:basedOn w:val="a0"/>
    <w:rPr>
      <w:rFonts w:cs="Mangal"/>
    </w:rPr>
  </w:style>
  <w:style w:type="paragraph" w:customStyle="1" w:styleId="11">
    <w:name w:val="Λεζάντα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9">
    <w:name w:val="Ευρετήριο"/>
    <w:basedOn w:val="a"/>
    <w:pPr>
      <w:suppressLineNumbers/>
    </w:pPr>
    <w:rPr>
      <w:rFonts w:cs="Mangal"/>
    </w:rPr>
  </w:style>
  <w:style w:type="paragraph" w:styleId="aa">
    <w:name w:val="header"/>
    <w:basedOn w:val="a"/>
    <w:pPr>
      <w:tabs>
        <w:tab w:val="center" w:pos="4153"/>
        <w:tab w:val="right" w:pos="8306"/>
      </w:tabs>
    </w:pPr>
  </w:style>
  <w:style w:type="paragraph" w:styleId="ab">
    <w:name w:val="footer"/>
    <w:basedOn w:val="a"/>
    <w:pPr>
      <w:tabs>
        <w:tab w:val="center" w:pos="4153"/>
        <w:tab w:val="right" w:pos="8306"/>
      </w:tabs>
    </w:pPr>
  </w:style>
  <w:style w:type="paragraph" w:customStyle="1" w:styleId="style7">
    <w:name w:val="style7"/>
    <w:basedOn w:val="a"/>
    <w:pPr>
      <w:spacing w:before="280" w:after="280"/>
    </w:pPr>
    <w:rPr>
      <w:b/>
      <w:bCs/>
    </w:rPr>
  </w:style>
  <w:style w:type="paragraph" w:styleId="Web">
    <w:name w:val="Normal (Web)"/>
    <w:basedOn w:val="a"/>
    <w:pPr>
      <w:spacing w:before="280" w:after="280"/>
    </w:pPr>
  </w:style>
  <w:style w:type="paragraph" w:customStyle="1" w:styleId="productdesc3">
    <w:name w:val="product_desc3"/>
    <w:basedOn w:val="a"/>
    <w:pPr>
      <w:spacing w:before="280" w:after="280"/>
    </w:pPr>
    <w:rPr>
      <w:color w:val="606060"/>
    </w:rPr>
  </w:style>
  <w:style w:type="paragraph" w:styleId="z-">
    <w:name w:val="HTML Top of Form"/>
    <w:basedOn w:val="a"/>
    <w:next w:val="a"/>
    <w:pPr>
      <w:pBdr>
        <w:bottom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hidden1">
    <w:name w:val="hidden1"/>
    <w:basedOn w:val="a"/>
    <w:pPr>
      <w:spacing w:before="280" w:after="280"/>
    </w:pPr>
    <w:rPr>
      <w:vanish/>
      <w:color w:val="606060"/>
    </w:rPr>
  </w:style>
  <w:style w:type="paragraph" w:customStyle="1" w:styleId="price6">
    <w:name w:val="price6"/>
    <w:basedOn w:val="a"/>
    <w:pPr>
      <w:spacing w:before="280" w:after="280"/>
    </w:pPr>
    <w:rPr>
      <w:color w:val="606060"/>
    </w:rPr>
  </w:style>
  <w:style w:type="paragraph" w:styleId="z-0">
    <w:name w:val="HTML Bottom of Form"/>
    <w:basedOn w:val="a"/>
    <w:next w:val="a"/>
    <w:pPr>
      <w:pBdr>
        <w:top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HTML">
    <w:name w:val="HTML Address"/>
    <w:basedOn w:val="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yperlink" Target="https://www.facebook.com/Apocalypse.LIVE.Greece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1452</Words>
  <Characters>7841</Characters>
  <Application>Microsoft Office Word</Application>
  <DocSecurity>0</DocSecurity>
  <Lines>65</Lines>
  <Paragraphs>18</Paragraphs>
  <ScaleCrop>false</ScaleCrop>
  <Company/>
  <LinksUpToDate>false</LinksUpToDate>
  <CharactersWithSpaces>9275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«θρόνος του θηρίου»</dc:title>
  <dc:creator>a</dc:creator>
  <cp:lastModifiedBy>zougla</cp:lastModifiedBy>
  <cp:revision>2</cp:revision>
  <cp:lastPrinted>1601-01-01T00:00:00Z</cp:lastPrinted>
  <dcterms:created xsi:type="dcterms:W3CDTF">2016-06-20T17:04:00Z</dcterms:created>
  <dcterms:modified xsi:type="dcterms:W3CDTF">2016-06-20T17:04:00Z</dcterms:modified>
</cp:coreProperties>
</file>