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9A3" w:rsidRPr="00B319A3" w:rsidRDefault="00B319A3" w:rsidP="00B319A3">
      <w:pPr>
        <w:spacing w:after="0" w:line="220" w:lineRule="atLeast"/>
        <w:textAlignment w:val="baseline"/>
        <w:outlineLvl w:val="3"/>
        <w:rPr>
          <w:rFonts w:ascii="Arial" w:eastAsia="Times New Roman" w:hAnsi="Arial" w:cs="Arial"/>
          <w:b/>
          <w:bCs/>
          <w:color w:val="3C2E23"/>
        </w:rPr>
      </w:pPr>
      <w:r w:rsidRPr="00B319A3">
        <w:rPr>
          <w:rFonts w:ascii="Arial" w:eastAsia="Times New Roman" w:hAnsi="Arial" w:cs="Arial"/>
          <w:b/>
          <w:bCs/>
          <w:color w:val="3C2E23"/>
        </w:rPr>
        <w:t>Δελτίο Τύπου: Μια πρώτη ανάγνωση του άξονα γύρω από τον οποίο φαίνεται να διαμορφώνεται το σχέδιο νόμου για τα ζώα συντροφιάς, όπως αυτός προκύπτει από τα σημερινά δημοσιεύματα του τύπου</w:t>
      </w:r>
    </w:p>
    <w:p w:rsidR="00B319A3" w:rsidRPr="00B319A3" w:rsidRDefault="00B319A3" w:rsidP="00B319A3">
      <w:pPr>
        <w:spacing w:after="0" w:line="240" w:lineRule="auto"/>
        <w:rPr>
          <w:rFonts w:ascii="Times New Roman" w:eastAsia="Times New Roman" w:hAnsi="Times New Roman" w:cs="Times New Roman"/>
        </w:rPr>
      </w:pPr>
    </w:p>
    <w:p w:rsidR="00B319A3" w:rsidRPr="00B319A3" w:rsidRDefault="00B319A3" w:rsidP="00B319A3">
      <w:pPr>
        <w:spacing w:after="0" w:line="240" w:lineRule="auto"/>
        <w:rPr>
          <w:rFonts w:ascii="Times New Roman" w:eastAsia="Times New Roman" w:hAnsi="Times New Roman" w:cs="Times New Roman"/>
        </w:rPr>
      </w:pPr>
      <w:r w:rsidRPr="00B319A3">
        <w:rPr>
          <w:rFonts w:ascii="Arial" w:eastAsia="Times New Roman" w:hAnsi="Arial" w:cs="Arial"/>
          <w:b/>
          <w:bCs/>
          <w:caps/>
          <w:color w:val="FC580E"/>
        </w:rPr>
        <w:t>ΤΕΤΑΡΤΗ, 24 ΦΕΒΡΟΥΑΡΙΟΥ, 2021</w:t>
      </w:r>
    </w:p>
    <w:p w:rsidR="00B319A3" w:rsidRPr="00B319A3" w:rsidRDefault="00B319A3" w:rsidP="00B319A3">
      <w:pPr>
        <w:spacing w:after="0" w:line="240" w:lineRule="auto"/>
        <w:textAlignment w:val="baseline"/>
        <w:rPr>
          <w:rFonts w:ascii="Arial" w:eastAsia="Times New Roman" w:hAnsi="Arial" w:cs="Arial"/>
          <w:color w:val="827C78"/>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050505"/>
          <w:bdr w:val="none" w:sz="0" w:space="0" w:color="auto" w:frame="1"/>
        </w:rPr>
        <w:t xml:space="preserve">Η Πανελλαδική Φιλοζωική Περιβαλλοντική Ομοσπονδία για μεγάλο χρονικό διάστημα κατά το 2020 προσπάθησε μέσα από τις συνεχείς συναντήσεις της με τον τότε υφυπουργό εσωτερικών και νυν υπουργώ παρά τω Πρωθυπουργό κ. Θ. </w:t>
      </w:r>
      <w:proofErr w:type="spellStart"/>
      <w:r w:rsidRPr="00B319A3">
        <w:rPr>
          <w:rFonts w:ascii="Arial" w:eastAsia="Times New Roman" w:hAnsi="Arial" w:cs="Arial"/>
          <w:color w:val="050505"/>
          <w:bdr w:val="none" w:sz="0" w:space="0" w:color="auto" w:frame="1"/>
        </w:rPr>
        <w:t>Λιβάνιο</w:t>
      </w:r>
      <w:proofErr w:type="spellEnd"/>
      <w:r w:rsidRPr="00B319A3">
        <w:rPr>
          <w:rFonts w:ascii="Arial" w:eastAsia="Times New Roman" w:hAnsi="Arial" w:cs="Arial"/>
          <w:color w:val="050505"/>
          <w:bdr w:val="none" w:sz="0" w:space="0" w:color="auto" w:frame="1"/>
        </w:rPr>
        <w:t xml:space="preserve"> και το επιτελείο του να ενημερώσει την πολιτική ηγεσία του ΥΠΕΣ</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α. για την πραγματική έκταση και το βάθος του προβλήματος, αφού συνήθως η εικόνα των κατά καιρούς υπουργών ήταν επίπλαστη και μακράν της ζοφερής πραγματικότητας</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β. να εστιάσει στις αιτίες που το δημιουργούν και το αναπαράγουν δεκαετίες τώρα,</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γ. να ενημερώσει για τον τρόπο που οι περισσότεροι Δήμοι ασκούσαν ή δεν ασκούσαν την αρμοδιότητα της διαχείρισης των αδέσποτων</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δ. να καταδείξει τα μεγάλα κενά και λάθη του 4039/12 που είχε μεταβληθεί από τις διάφορες υπηρεσίες κυρίως τις κτηνιατρικές σε ταφόπλακα της φιλοζωίας όσον αφορά τα ζώα συντροφιάς</w:t>
      </w: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 xml:space="preserve">ε. και να προτείνει φυσικά τις λύσεις εκείνες που θα έβαζαν τα θεμέλια για μια Ελλάδα χωρίς αδέσποτα με όρους </w:t>
      </w:r>
      <w:proofErr w:type="spellStart"/>
      <w:r w:rsidRPr="00B319A3">
        <w:rPr>
          <w:rFonts w:ascii="Arial" w:eastAsia="Times New Roman" w:hAnsi="Arial" w:cs="Arial"/>
          <w:color w:val="827C78"/>
          <w:bdr w:val="none" w:sz="0" w:space="0" w:color="auto" w:frame="1"/>
        </w:rPr>
        <w:t>αυταξίας</w:t>
      </w:r>
      <w:proofErr w:type="spellEnd"/>
      <w:r w:rsidRPr="00B319A3">
        <w:rPr>
          <w:rFonts w:ascii="Arial" w:eastAsia="Times New Roman" w:hAnsi="Arial" w:cs="Arial"/>
          <w:color w:val="827C78"/>
          <w:bdr w:val="none" w:sz="0" w:space="0" w:color="auto" w:frame="1"/>
        </w:rPr>
        <w:t xml:space="preserve"> των ζώων και όχι με εξανδραποδισμούς και εξαφανίσεις ή εγκλεισμό αυτών ,όπως κάποιοι γραφικοί ανοήτως προτείνουν</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Προσπάθησε να καταδείξει γιατί απέτυχαν όλοι οι προηγούμενοι νόμοι και η χώρα μας έχει πλημμυρίσει από εκατομμύρια αδέσποτα ,ποιοι ευθύνονται γι’ αυτό, τι θα έπρεπε να γίνει, ενώ κατέθεσε και ένα πλήρες σχέδιο νόμου με τις δικές της προτάσεις που ακουμπούσαν σε όλες τις παθογένειες του νόμου 4039/12</w:t>
      </w: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Διαφαίνεται ,ότι η όλη προσπάθειά μας έπιασε τόπο .</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 xml:space="preserve">Έχουμε αναφέρει κι άλλες φορές, ότι στο πρόσωπο του τότε υφυπουργού Θ. </w:t>
      </w:r>
      <w:proofErr w:type="spellStart"/>
      <w:r w:rsidRPr="00B319A3">
        <w:rPr>
          <w:rFonts w:ascii="Arial" w:eastAsia="Times New Roman" w:hAnsi="Arial" w:cs="Arial"/>
          <w:color w:val="827C78"/>
          <w:bdr w:val="none" w:sz="0" w:space="0" w:color="auto" w:frame="1"/>
        </w:rPr>
        <w:t>Λιβάνιου</w:t>
      </w:r>
      <w:proofErr w:type="spellEnd"/>
      <w:r w:rsidRPr="00B319A3">
        <w:rPr>
          <w:rFonts w:ascii="Arial" w:eastAsia="Times New Roman" w:hAnsi="Arial" w:cs="Arial"/>
          <w:color w:val="827C78"/>
          <w:bdr w:val="none" w:sz="0" w:space="0" w:color="auto" w:frame="1"/>
        </w:rPr>
        <w:t xml:space="preserve"> βρήκαμε ένα συνομιλητή που άκουγε και καταλάβαινε που βρίσκεται το πρόβλημα .</w:t>
      </w:r>
    </w:p>
    <w:p w:rsidR="00B319A3" w:rsidRPr="00B319A3" w:rsidRDefault="00B319A3" w:rsidP="00B319A3">
      <w:pPr>
        <w:spacing w:after="0" w:line="240" w:lineRule="auto"/>
        <w:textAlignment w:val="baseline"/>
        <w:rPr>
          <w:rFonts w:ascii="Arial" w:eastAsia="Times New Roman" w:hAnsi="Arial" w:cs="Arial"/>
          <w:b/>
          <w:bCs/>
          <w:color w:val="827C78"/>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b/>
          <w:bCs/>
          <w:color w:val="827C78"/>
        </w:rPr>
        <w:t>Η τοποθέτηση αυτή της ΠΦΠΟ έχει απολύτως φιλοζωική χροιά και ουδόλως πολιτική, όπως ενδεχομένως σκεφτούν κάποιοι κακόβουλοι.</w:t>
      </w: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Εφόσον τα στοιχεία, που είδαν το φως της δημοσιότητας σήμερα, είναι αληθή, το νομοσχέδιο φαίνεται να κινείται αρχικά σε σωστή κατεύθυνση.</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Όμως την τελική μας θέση πάνω σ αυτό θα την εκφράσουμε, όταν κατατεθεί σε διαβούλευση και δούμε τι ακριβώς περιλαμβάνει.</w:t>
      </w: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 xml:space="preserve">Η Π.Φ.Π.Ο. ήταν γνώστης σημαντικών διατάξεων του </w:t>
      </w:r>
      <w:proofErr w:type="spellStart"/>
      <w:r w:rsidRPr="00B319A3">
        <w:rPr>
          <w:rFonts w:ascii="Arial" w:eastAsia="Times New Roman" w:hAnsi="Arial" w:cs="Arial"/>
          <w:color w:val="827C78"/>
          <w:bdr w:val="none" w:sz="0" w:space="0" w:color="auto" w:frame="1"/>
        </w:rPr>
        <w:t>σχέδιου</w:t>
      </w:r>
      <w:proofErr w:type="spellEnd"/>
      <w:r w:rsidRPr="00B319A3">
        <w:rPr>
          <w:rFonts w:ascii="Arial" w:eastAsia="Times New Roman" w:hAnsi="Arial" w:cs="Arial"/>
          <w:color w:val="827C78"/>
          <w:bdr w:val="none" w:sz="0" w:space="0" w:color="auto" w:frame="1"/>
        </w:rPr>
        <w:t xml:space="preserve"> νόμου, όπως αυτές είχαν διαμορφωθεί μέχρι τον ανασχηματισμό, που όμως είχε δεσμευτεί ότι δεν θα τις δημοσιοποιήσει .</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Ελπίζουμε να εξακολουθούν να υπάρχουν στο σχέδιο νόμου που κατεβαίνει από το ΥΠΕΣ και τον Αν. Υπουργό κ. Πέτσα</w:t>
      </w:r>
    </w:p>
    <w:p w:rsidR="00B319A3" w:rsidRPr="00B319A3" w:rsidRDefault="00B319A3" w:rsidP="00B319A3">
      <w:pPr>
        <w:spacing w:after="0" w:line="240" w:lineRule="auto"/>
        <w:textAlignment w:val="baseline"/>
        <w:rPr>
          <w:rFonts w:ascii="Arial" w:eastAsia="Times New Roman" w:hAnsi="Arial" w:cs="Arial"/>
          <w:color w:val="827C78"/>
          <w:bdr w:val="none" w:sz="0" w:space="0" w:color="auto" w:frame="1"/>
        </w:rPr>
      </w:pPr>
    </w:p>
    <w:p w:rsidR="00B319A3" w:rsidRPr="00B319A3" w:rsidRDefault="00B319A3" w:rsidP="00B319A3">
      <w:pPr>
        <w:spacing w:after="0" w:line="240" w:lineRule="auto"/>
        <w:textAlignment w:val="baseline"/>
        <w:rPr>
          <w:rFonts w:ascii="Arial" w:eastAsia="Times New Roman" w:hAnsi="Arial" w:cs="Arial"/>
          <w:color w:val="827C78"/>
        </w:rPr>
      </w:pPr>
      <w:r w:rsidRPr="00B319A3">
        <w:rPr>
          <w:rFonts w:ascii="Arial" w:eastAsia="Times New Roman" w:hAnsi="Arial" w:cs="Arial"/>
          <w:color w:val="827C78"/>
          <w:bdr w:val="none" w:sz="0" w:space="0" w:color="auto" w:frame="1"/>
        </w:rPr>
        <w:t xml:space="preserve">Αυτό όμως που δεν αμφισβητείται είναι ,ότι η εκπόνηση του νομοσχεδίου έγινε από το Υπουργείο Εσωτερικών που καθίσταται πλέον αρμόδιο υπουργείο  κι αυτό από μόνο του αποτελεί μια σημαντική κατάκτηση του φιλοζωικού κινήματος, που χρόνια έβλεπε τις αδιέξοδες και ακραία </w:t>
      </w:r>
      <w:proofErr w:type="spellStart"/>
      <w:r w:rsidRPr="00B319A3">
        <w:rPr>
          <w:rFonts w:ascii="Arial" w:eastAsia="Times New Roman" w:hAnsi="Arial" w:cs="Arial"/>
          <w:color w:val="827C78"/>
          <w:bdr w:val="none" w:sz="0" w:space="0" w:color="auto" w:frame="1"/>
        </w:rPr>
        <w:t>αντιφιλοζωικές</w:t>
      </w:r>
      <w:proofErr w:type="spellEnd"/>
      <w:r w:rsidRPr="00B319A3">
        <w:rPr>
          <w:rFonts w:ascii="Arial" w:eastAsia="Times New Roman" w:hAnsi="Arial" w:cs="Arial"/>
          <w:color w:val="827C78"/>
          <w:bdr w:val="none" w:sz="0" w:space="0" w:color="auto" w:frame="1"/>
        </w:rPr>
        <w:t xml:space="preserve"> πολιτικές του ΥΠΑΑΤ να </w:t>
      </w:r>
      <w:r w:rsidRPr="00B319A3">
        <w:rPr>
          <w:rFonts w:ascii="Arial" w:eastAsia="Times New Roman" w:hAnsi="Arial" w:cs="Arial"/>
          <w:color w:val="827C78"/>
          <w:bdr w:val="none" w:sz="0" w:space="0" w:color="auto" w:frame="1"/>
        </w:rPr>
        <w:lastRenderedPageBreak/>
        <w:t>οδηγούν  στην τεράστια διόγκωση του προβλήματος με τα εκατομμύρια αδέσποτα να βασανίζονται στους ελληνικούς δρόμους χωρίς καμιά πολιτειακή αρχή να αντιδρά.</w:t>
      </w:r>
    </w:p>
    <w:p w:rsidR="00000000" w:rsidRPr="00B319A3" w:rsidRDefault="00B319A3"/>
    <w:sectPr w:rsidR="00000000" w:rsidRPr="00B319A3">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characterSpacingControl w:val="doNotCompress"/>
  <w:compat>
    <w:useFELayout/>
  </w:compat>
  <w:rsids>
    <w:rsidRoot w:val="00B319A3"/>
    <w:rsid w:val="00B319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B319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B319A3"/>
    <w:rPr>
      <w:rFonts w:ascii="Times New Roman" w:eastAsia="Times New Roman" w:hAnsi="Times New Roman" w:cs="Times New Roman"/>
      <w:b/>
      <w:bCs/>
      <w:sz w:val="24"/>
      <w:szCs w:val="24"/>
    </w:rPr>
  </w:style>
  <w:style w:type="character" w:styleId="-">
    <w:name w:val="Hyperlink"/>
    <w:basedOn w:val="a0"/>
    <w:uiPriority w:val="99"/>
    <w:semiHidden/>
    <w:unhideWhenUsed/>
    <w:rsid w:val="00B319A3"/>
    <w:rPr>
      <w:color w:val="0000FF"/>
      <w:u w:val="single"/>
    </w:rPr>
  </w:style>
  <w:style w:type="character" w:customStyle="1" w:styleId="cmsmasterspostcategory">
    <w:name w:val="cmsmasters_post_category"/>
    <w:basedOn w:val="a0"/>
    <w:rsid w:val="00B319A3"/>
  </w:style>
  <w:style w:type="character" w:customStyle="1" w:styleId="cmsmasterspostdate">
    <w:name w:val="cmsmasters_post_date"/>
    <w:basedOn w:val="a0"/>
    <w:rsid w:val="00B319A3"/>
  </w:style>
  <w:style w:type="paragraph" w:styleId="Web">
    <w:name w:val="Normal (Web)"/>
    <w:basedOn w:val="a"/>
    <w:uiPriority w:val="99"/>
    <w:semiHidden/>
    <w:unhideWhenUsed/>
    <w:rsid w:val="00B319A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319A3"/>
    <w:rPr>
      <w:b/>
      <w:bCs/>
    </w:rPr>
  </w:style>
  <w:style w:type="paragraph" w:styleId="a4">
    <w:name w:val="Balloon Text"/>
    <w:basedOn w:val="a"/>
    <w:link w:val="Char"/>
    <w:uiPriority w:val="99"/>
    <w:semiHidden/>
    <w:unhideWhenUsed/>
    <w:rsid w:val="00B319A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31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36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2480</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2021-03-04T11:20:00Z</dcterms:created>
  <dcterms:modified xsi:type="dcterms:W3CDTF">2021-03-04T11:21:00Z</dcterms:modified>
</cp:coreProperties>
</file>