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bookmarkStart w:id="0" w:name="_GoBack"/>
      <w:bookmarkEnd w:id="0"/>
      <w:r w:rsidRPr="00FA4753">
        <w:rPr>
          <w:rFonts w:ascii="Times New Roman" w:eastAsia="Times New Roman" w:hAnsi="Times New Roman" w:cs="Times New Roman"/>
          <w:sz w:val="29"/>
          <w:szCs w:val="29"/>
          <w:lang w:eastAsia="el-GR"/>
        </w:rPr>
        <w:t>ΘΕΜΑ: «Απαγόρευση κυκλοφορίας οχημάτων και Παραμονή Εκδρομέων σε Εθνικούς Δρυμούς, Δάση και Ευπαθείς Περιοχές»</w:t>
      </w:r>
    </w:p>
    <w:p w:rsidR="00FA4753" w:rsidRPr="00FA4753" w:rsidRDefault="00FA4753" w:rsidP="00FA4753">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Α  Π  Ο  Φ  Α  Σ  Η</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Η ΑΝΤΙΠΕΡΙΦΕΡΕΙΑΡΧΗΣ Π.Ε. ΛΑΚΩΝΙΑΣ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Έχοντας υπόψη:</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α.  Τις διατάξεις του άρθρου 160 του Ν. 3852/2010 (ΦΕΚ 87 Τ.Α΄) Νέα Αρχιτεκτονική της Αυτ/σης και Αποκεντρωμένης Διοίκησης – Πρόγραμμα Καλλικράτης.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β.   Τις διατάξεις του Π.Δ. 131/2010 «Οργανισμός Περιφέρειας Πελοποννήσου»</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γ.   Την αριθμ. 1521/21-3-2013  εγκύκλιο της Γενικής Γραμματείας Πολιτικής Προστασίας  Υπ. Δ.Δ. &amp; Π.Π.</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δ.   Τις διατάξεις του Ν.3013/2002 « Περί αναβάθμισης της Πολιτικής Προστασίας και λοιπές διατάξεις»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ε.   Το σχέδιο Πολιτικής Προστασίας « Ξενοκράτης» (ΦΕΚ 423/Β/10-4-2003).</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στ.  Την υπ’ αριθ. 80951/27377 (ΦΕΚ 3101/Β/2014) Απόφαση του Περιφερειάρχη Πελοποννήσου « Μεταβίβαση αρμοδιοτήτων στους άμεσα εκλεγμένους Αντιπεριφερειάρχες Περιφέρειας Πελοποννήσου»</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ζ.   Το υπ’ αριθ. 2195/3-4-2015 έγγραφο της ΓΓΠΠ (ΑΔΑ:7035465ΦΘΕ-5ΒΞ).</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η.   Την υπ’ αριθ. 81342/1220/06-07-2015 (ΑΔΑ ; 7ΡΑΩΟΡ1Φ-ΥΨΤ) Απόφαση του ασκούντα καθήκοντα ΓΓ της ΑΔΠΔΕ&amp;Ι «Μεταβίβαση αρμοδιοτήτων στον Περιφερειάρχη».</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θ.   Την αριθμ. 90732/33580/07-07-2015 απόφαση του Περιφερειάρχη περί εξουσιοδότησης των Αντιπεριφερειαρχών.</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xml:space="preserve">ι.   Την ομόφωνη Απόφαση του Συντονιστικού Οργάνου Πολιτικής Προστασίας (Σ.Ο.Π.Π.) στις 3-4-2015 για την αναγκαιότητα επιβολής  απαγορευτικών  μέτρων  σε Δάση και ευπαθείς περιοχές, λόγω αυξημένης επικινδυνότητας πρόκλησης πυρκαγιών. </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lastRenderedPageBreak/>
        <w:t>κ.   Το υπ’ αριθ. 492 Φ.702.15 / 24-4-2015 έγγραφο της ΠΥ Αρεόπολης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Α  π  ο  φ  α  σ  ί  ζ  ο  υ  μ  ε</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1. Απαγορεύεται η κυκλοφορία οχημάτων και η παραμονή εκδρομέων στα Δασικά Συμπλέγματα Πάρνωνα, Αν. Ταϋγέτου, Ζάρακα, Αναδασώσεις  Βρεσθένων και Βασιλακίου. από 15η Ιουλίου έως και 30ή  Σεπτεμβρίου 2015 και από ώρα 21:00   μέχρι 06:00. Επίσης κατά το παραπάνω χρονικό διάστημα τις μέρες και ώρες που υπάρχει κίνδυνος εκδήλωσης πυρκαγιάς με δείκτη επικινδυνότητας 3,4 και 5 απαγορεύεται η διέλευση περιπατητών στο Φαράγγι του Οιτύλου από από Ε.Ο. Αρεόπολης–Καλαμάτας μέχρι την Ι.Μ. Σπηλαιώτισσας, καθώς και η διέλευση οχημάτων στο δρόμο από Μονή Δεκούλου προς Φαβάτου.</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2. Εξαιρούνται του μέτρου της απαγόρευσης κάτοικοι και κτηνοτρόφοι που διαμένουν ή δραστηριοποιούνται σε συγκεκριμένες θέσεις εντός των ανωτέρω δασικών συμπλεγμάτων καθώς και οι έχοντες ειδική άδεια του Δασαρχείου της περιοχής.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3.  Επιτρέπεται η κυκλοφορία των οχημάτων καθ’ όλο το 24ωρο στους κατωτέρω δρόμους :</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Δασικό Σύμπλεγμα Πάρνωνα</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1.  Από Καρυές προς Αγ. Πέτρο Κυνουρίας Π.Ε. Αρκαδίας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2.  Από Βαμβακού μέσω του δάσους προς Αγ. Πέτρο, προς καταφύγιο Ε.Ο.Σ., προς Καστάνιτσα, προς Πολύδροσο, προς Αγριάνους και προς Καλλιθέα.</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3.  Από καταφύγιο Δασαρχείου Σπάρτης προς Αγ. Βασίλειο, Πλατανάκι, Παλαιοχώρι και Κοσμά.</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4.  Από Πολύδροσο μέσω θέσης « Ψητό » προς Κοσμά.</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5.  Από Βασαρά προς Βέροια – Πολύδροσο – Μονή Αγ. Αναργύρων.</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               Δασικό Σύμπλεγμα Αν. Ταϋγέτου</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1.  Από Μυστρά προς Ταϋγέτη μέχρι Κατασκηνώσεις.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lastRenderedPageBreak/>
        <w:t>2.  Από Ανώγεια προς Σωτήρα Σοχά, Αναβρυτή – Αγ. Ιωάννη.</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3.  Από Παλαιοπαναγιά προς θέση « Μαγγανιάρη » μέχρι τη θέση « Βάρδα » και καταφύγιο Ταϋγέτου.</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4.  Από Ξηροκάμπι μέχρι Κουμουστά.</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5.  Από Γοράνους μέχρι Μονή Γόλας.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4. Οι παραβάτες  διώκονται και τιμωρούνται σύμφωνα με το άρθρο 458 του Ποινικού Κώδικα.</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9"/>
          <w:szCs w:val="29"/>
          <w:lang w:eastAsia="el-GR"/>
        </w:rPr>
        <w:t>Ενημερώνουμε τους πολίτες της Λακωνίας ότι καθ’ όλη την διάρκεια της θερινής περιόδου θα διενεργούνται έλεγχοι από εξουσιοδοτημένα όργανα και τους καλούμε να συνδράμουν το έργο και την προσπάθεια των αρμοδίων υπηρεσιών και φορέων, ώστε η αντιπυρική περίοδος να στεφθεί από επιτυχία.</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4"/>
          <w:szCs w:val="24"/>
          <w:lang w:eastAsia="el-GR"/>
        </w:rPr>
        <w:t>15/7/2015</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4"/>
          <w:szCs w:val="24"/>
          <w:lang w:eastAsia="el-GR"/>
        </w:rPr>
        <w:t>Η ΑΝΤΙΠΕΡΙΦΕΡΕΙΑΡΧΗΣ</w:t>
      </w:r>
    </w:p>
    <w:p w:rsidR="00FA4753" w:rsidRPr="00FA4753" w:rsidRDefault="00FA4753" w:rsidP="00FA4753">
      <w:pPr>
        <w:spacing w:before="100" w:beforeAutospacing="1" w:after="100" w:afterAutospacing="1" w:line="240" w:lineRule="auto"/>
        <w:rPr>
          <w:rFonts w:ascii="Times New Roman" w:eastAsia="Times New Roman" w:hAnsi="Times New Roman" w:cs="Times New Roman"/>
          <w:sz w:val="24"/>
          <w:szCs w:val="24"/>
          <w:lang w:eastAsia="el-GR"/>
        </w:rPr>
      </w:pPr>
      <w:r w:rsidRPr="00FA4753">
        <w:rPr>
          <w:rFonts w:ascii="Times New Roman" w:eastAsia="Times New Roman" w:hAnsi="Times New Roman" w:cs="Times New Roman"/>
          <w:sz w:val="24"/>
          <w:szCs w:val="24"/>
          <w:lang w:eastAsia="el-GR"/>
        </w:rPr>
        <w:t xml:space="preserve"> ΑΔΑΜΑΝΤΙΑ ΤΖΑΝΕΤΕΑ</w:t>
      </w:r>
    </w:p>
    <w:p w:rsidR="003316F1" w:rsidRDefault="00FA4753"/>
    <w:sectPr w:rsidR="003316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05"/>
    <w:rsid w:val="008A6B09"/>
    <w:rsid w:val="00A44405"/>
    <w:rsid w:val="00D4511B"/>
    <w:rsid w:val="00FA47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3047</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2015-07-17T07:03:00Z</dcterms:created>
  <dcterms:modified xsi:type="dcterms:W3CDTF">2015-07-17T07:03:00Z</dcterms:modified>
</cp:coreProperties>
</file>